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904D9BD" w14:textId="77777777" w:rsidR="0070791D" w:rsidRPr="007E12EC" w:rsidRDefault="0070791D">
      <w:pPr>
        <w:tabs>
          <w:tab w:val="left" w:pos="8520"/>
        </w:tabs>
        <w:spacing w:line="276" w:lineRule="auto"/>
        <w:jc w:val="both"/>
        <w:rPr>
          <w:rFonts w:ascii="Arial" w:hAnsi="Arial" w:cs="Arial"/>
          <w:szCs w:val="24"/>
        </w:rPr>
      </w:pPr>
    </w:p>
    <w:tbl>
      <w:tblPr>
        <w:tblW w:w="9990"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4395"/>
        <w:gridCol w:w="5595"/>
      </w:tblGrid>
      <w:tr w:rsidR="0070791D" w:rsidRPr="007E12EC" w14:paraId="287DFCC0" w14:textId="77777777" w:rsidTr="00355673">
        <w:trPr>
          <w:trHeight w:val="2858"/>
        </w:trPr>
        <w:tc>
          <w:tcPr>
            <w:tcW w:w="9990"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7A222889" w14:textId="77777777" w:rsidR="0070791D" w:rsidRPr="007E12EC" w:rsidRDefault="0070791D">
            <w:pPr>
              <w:spacing w:line="276" w:lineRule="auto"/>
              <w:jc w:val="both"/>
              <w:rPr>
                <w:rFonts w:ascii="Arial" w:hAnsi="Arial" w:cs="Arial"/>
                <w:b/>
                <w:sz w:val="28"/>
                <w:szCs w:val="28"/>
              </w:rPr>
            </w:pPr>
          </w:p>
          <w:p w14:paraId="0B79F9CC" w14:textId="77777777" w:rsidR="0004093E" w:rsidRPr="007E12EC" w:rsidRDefault="0004093E" w:rsidP="0004093E">
            <w:pPr>
              <w:jc w:val="center"/>
              <w:rPr>
                <w:rFonts w:ascii="Arial" w:hAnsi="Arial" w:cs="Arial"/>
                <w:b/>
                <w:sz w:val="28"/>
                <w:szCs w:val="28"/>
              </w:rPr>
            </w:pPr>
          </w:p>
          <w:p w14:paraId="6170BB7C" w14:textId="77777777" w:rsidR="0004093E" w:rsidRPr="007E12EC" w:rsidRDefault="0004093E" w:rsidP="0004093E">
            <w:pPr>
              <w:rPr>
                <w:rFonts w:ascii="Arial" w:hAnsi="Arial" w:cs="Arial"/>
                <w:sz w:val="22"/>
                <w:szCs w:val="22"/>
              </w:rPr>
            </w:pPr>
            <w:r w:rsidRPr="007E12EC">
              <w:rPr>
                <w:rFonts w:ascii="Arial" w:hAnsi="Arial" w:cs="Arial"/>
                <w:noProof/>
                <w:sz w:val="22"/>
                <w:szCs w:val="22"/>
                <w:lang w:eastAsia="cs-CZ"/>
              </w:rPr>
              <w:drawing>
                <wp:anchor distT="0" distB="0" distL="114300" distR="114300" simplePos="0" relativeHeight="251660288" behindDoc="1" locked="0" layoutInCell="1" allowOverlap="1" wp14:anchorId="194F4BC6" wp14:editId="121A9C63">
                  <wp:simplePos x="0" y="0"/>
                  <wp:positionH relativeFrom="column">
                    <wp:posOffset>331195</wp:posOffset>
                  </wp:positionH>
                  <wp:positionV relativeFrom="paragraph">
                    <wp:posOffset>-20952</wp:posOffset>
                  </wp:positionV>
                  <wp:extent cx="726440" cy="771525"/>
                  <wp:effectExtent l="0" t="0" r="0" b="952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440" cy="771525"/>
                          </a:xfrm>
                          <a:prstGeom prst="rect">
                            <a:avLst/>
                          </a:prstGeom>
                          <a:noFill/>
                        </pic:spPr>
                      </pic:pic>
                    </a:graphicData>
                  </a:graphic>
                  <wp14:sizeRelH relativeFrom="page">
                    <wp14:pctWidth>0</wp14:pctWidth>
                  </wp14:sizeRelH>
                  <wp14:sizeRelV relativeFrom="page">
                    <wp14:pctHeight>0</wp14:pctHeight>
                  </wp14:sizeRelV>
                </wp:anchor>
              </w:drawing>
            </w:r>
            <w:r w:rsidRPr="007E12EC">
              <w:rPr>
                <w:rFonts w:ascii="Arial" w:hAnsi="Arial" w:cs="Arial"/>
                <w:noProof/>
                <w:sz w:val="22"/>
                <w:szCs w:val="22"/>
                <w:lang w:eastAsia="cs-CZ"/>
              </w:rPr>
              <w:drawing>
                <wp:anchor distT="0" distB="0" distL="0" distR="0" simplePos="0" relativeHeight="251659264" behindDoc="1" locked="0" layoutInCell="1" allowOverlap="1" wp14:anchorId="21EE30F2" wp14:editId="49D8897B">
                  <wp:simplePos x="0" y="0"/>
                  <wp:positionH relativeFrom="column">
                    <wp:posOffset>4709160</wp:posOffset>
                  </wp:positionH>
                  <wp:positionV relativeFrom="paragraph">
                    <wp:posOffset>50165</wp:posOffset>
                  </wp:positionV>
                  <wp:extent cx="814705" cy="692785"/>
                  <wp:effectExtent l="0" t="0" r="4445"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4705" cy="6927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CD55C9D" w14:textId="77777777" w:rsidR="0004093E" w:rsidRPr="00546809" w:rsidRDefault="0004093E" w:rsidP="0004093E">
            <w:pPr>
              <w:pStyle w:val="Zhlav"/>
              <w:jc w:val="center"/>
              <w:rPr>
                <w:rFonts w:ascii="Arial Black" w:hAnsi="Arial Black" w:cs="Arial"/>
                <w:sz w:val="18"/>
                <w:szCs w:val="18"/>
              </w:rPr>
            </w:pPr>
            <w:r w:rsidRPr="00546809">
              <w:rPr>
                <w:rFonts w:ascii="Arial Black" w:hAnsi="Arial Black" w:cs="Arial"/>
                <w:sz w:val="18"/>
                <w:szCs w:val="18"/>
              </w:rPr>
              <w:t>Základní škola a mateřská škola Ořechov, okres Uherské Hradiště</w:t>
            </w:r>
          </w:p>
          <w:p w14:paraId="604EC155" w14:textId="77777777" w:rsidR="0004093E" w:rsidRPr="00546809" w:rsidRDefault="0004093E" w:rsidP="0004093E">
            <w:pPr>
              <w:pStyle w:val="Zhlav"/>
              <w:jc w:val="center"/>
              <w:rPr>
                <w:rFonts w:ascii="Arial Black" w:hAnsi="Arial Black" w:cs="Arial"/>
                <w:sz w:val="18"/>
                <w:szCs w:val="18"/>
              </w:rPr>
            </w:pPr>
            <w:r w:rsidRPr="00546809">
              <w:rPr>
                <w:rFonts w:ascii="Arial Black" w:hAnsi="Arial Black" w:cs="Arial"/>
                <w:sz w:val="18"/>
                <w:szCs w:val="18"/>
              </w:rPr>
              <w:t>příspěvková organizace</w:t>
            </w:r>
          </w:p>
          <w:p w14:paraId="485BD2F6" w14:textId="77777777" w:rsidR="0004093E" w:rsidRPr="00546809" w:rsidRDefault="0004093E" w:rsidP="0004093E">
            <w:pPr>
              <w:pStyle w:val="Zhlav"/>
              <w:jc w:val="center"/>
              <w:rPr>
                <w:rFonts w:ascii="Arial Black" w:hAnsi="Arial Black" w:cs="Arial"/>
                <w:sz w:val="18"/>
                <w:szCs w:val="18"/>
              </w:rPr>
            </w:pPr>
            <w:r w:rsidRPr="00546809">
              <w:rPr>
                <w:rFonts w:ascii="Arial Black" w:hAnsi="Arial Black" w:cs="Arial"/>
                <w:sz w:val="18"/>
                <w:szCs w:val="18"/>
              </w:rPr>
              <w:t>IČO 75</w:t>
            </w:r>
            <w:r w:rsidR="007E12EC" w:rsidRPr="00546809">
              <w:rPr>
                <w:rFonts w:ascii="Arial Black" w:hAnsi="Arial Black" w:cs="Arial"/>
                <w:sz w:val="18"/>
                <w:szCs w:val="18"/>
              </w:rPr>
              <w:t xml:space="preserve"> </w:t>
            </w:r>
            <w:r w:rsidRPr="00546809">
              <w:rPr>
                <w:rFonts w:ascii="Arial Black" w:hAnsi="Arial Black" w:cs="Arial"/>
                <w:sz w:val="18"/>
                <w:szCs w:val="18"/>
              </w:rPr>
              <w:t>023</w:t>
            </w:r>
            <w:r w:rsidR="007E12EC" w:rsidRPr="00546809">
              <w:rPr>
                <w:rFonts w:ascii="Arial Black" w:hAnsi="Arial Black" w:cs="Arial"/>
                <w:sz w:val="18"/>
                <w:szCs w:val="18"/>
              </w:rPr>
              <w:t xml:space="preserve"> </w:t>
            </w:r>
            <w:r w:rsidRPr="00546809">
              <w:rPr>
                <w:rFonts w:ascii="Arial Black" w:hAnsi="Arial Black" w:cs="Arial"/>
                <w:sz w:val="18"/>
                <w:szCs w:val="18"/>
              </w:rPr>
              <w:t>652 RED IZO</w:t>
            </w:r>
            <w:r w:rsidR="007E12EC" w:rsidRPr="00546809">
              <w:rPr>
                <w:rFonts w:ascii="Arial Black" w:hAnsi="Arial Black" w:cs="Arial"/>
                <w:sz w:val="18"/>
                <w:szCs w:val="18"/>
              </w:rPr>
              <w:t xml:space="preserve"> 600 124 550</w:t>
            </w:r>
            <w:r w:rsidRPr="00546809">
              <w:rPr>
                <w:rFonts w:ascii="Arial Black" w:hAnsi="Arial Black" w:cs="Arial"/>
                <w:sz w:val="18"/>
                <w:szCs w:val="18"/>
              </w:rPr>
              <w:t xml:space="preserve"> </w:t>
            </w:r>
          </w:p>
          <w:p w14:paraId="05B91597" w14:textId="77777777" w:rsidR="0070791D" w:rsidRPr="007E12EC" w:rsidRDefault="0070791D" w:rsidP="0004093E">
            <w:pPr>
              <w:pStyle w:val="Zhlav"/>
              <w:spacing w:line="276" w:lineRule="auto"/>
              <w:jc w:val="center"/>
              <w:rPr>
                <w:rFonts w:ascii="Arial" w:hAnsi="Arial" w:cs="Arial"/>
                <w:b/>
                <w:sz w:val="28"/>
                <w:szCs w:val="28"/>
              </w:rPr>
            </w:pPr>
          </w:p>
        </w:tc>
      </w:tr>
      <w:tr w:rsidR="0070791D" w:rsidRPr="007E12EC" w14:paraId="61B7C485" w14:textId="77777777" w:rsidTr="00355673">
        <w:trPr>
          <w:trHeight w:val="1495"/>
        </w:trPr>
        <w:tc>
          <w:tcPr>
            <w:tcW w:w="9990"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tcPr>
          <w:p w14:paraId="045622C0" w14:textId="77777777" w:rsidR="0070791D" w:rsidRPr="007E12EC" w:rsidRDefault="0070791D">
            <w:pPr>
              <w:spacing w:line="276" w:lineRule="auto"/>
              <w:jc w:val="both"/>
              <w:rPr>
                <w:rFonts w:ascii="Arial" w:hAnsi="Arial" w:cs="Arial"/>
                <w:b/>
                <w:sz w:val="28"/>
                <w:szCs w:val="28"/>
              </w:rPr>
            </w:pPr>
          </w:p>
          <w:p w14:paraId="777FE0C9" w14:textId="77777777" w:rsidR="0070791D" w:rsidRPr="007E12EC" w:rsidRDefault="0070791D">
            <w:pPr>
              <w:spacing w:line="276" w:lineRule="auto"/>
              <w:jc w:val="both"/>
              <w:rPr>
                <w:rFonts w:ascii="Arial" w:hAnsi="Arial" w:cs="Arial"/>
                <w:b/>
                <w:sz w:val="28"/>
                <w:szCs w:val="28"/>
              </w:rPr>
            </w:pPr>
          </w:p>
          <w:p w14:paraId="7FDF7255" w14:textId="77777777" w:rsidR="0070791D" w:rsidRPr="007E12EC" w:rsidRDefault="0070791D">
            <w:pPr>
              <w:spacing w:line="276" w:lineRule="auto"/>
              <w:jc w:val="both"/>
              <w:rPr>
                <w:rFonts w:ascii="Arial" w:hAnsi="Arial" w:cs="Arial"/>
                <w:b/>
                <w:sz w:val="28"/>
                <w:szCs w:val="28"/>
              </w:rPr>
            </w:pPr>
          </w:p>
          <w:p w14:paraId="3A3215B3" w14:textId="77777777" w:rsidR="0070791D" w:rsidRPr="00546809" w:rsidRDefault="006E25AF">
            <w:pPr>
              <w:spacing w:line="276" w:lineRule="auto"/>
              <w:jc w:val="center"/>
              <w:rPr>
                <w:rFonts w:ascii="Arial" w:hAnsi="Arial" w:cs="Arial"/>
                <w:b/>
                <w:color w:val="00B0F0"/>
                <w:sz w:val="40"/>
                <w:szCs w:val="40"/>
              </w:rPr>
            </w:pPr>
            <w:r w:rsidRPr="00546809">
              <w:rPr>
                <w:rFonts w:ascii="Arial" w:hAnsi="Arial" w:cs="Arial"/>
                <w:b/>
                <w:color w:val="00B0F0"/>
                <w:sz w:val="40"/>
                <w:szCs w:val="40"/>
              </w:rPr>
              <w:t>ORGANIZAČNÍ ŘÁD</w:t>
            </w:r>
          </w:p>
          <w:p w14:paraId="2E774061" w14:textId="77777777" w:rsidR="0070791D" w:rsidRPr="00546809" w:rsidRDefault="0070791D">
            <w:pPr>
              <w:spacing w:line="276" w:lineRule="auto"/>
              <w:jc w:val="center"/>
              <w:rPr>
                <w:rFonts w:ascii="Arial" w:hAnsi="Arial" w:cs="Arial"/>
                <w:b/>
                <w:color w:val="00B0F0"/>
                <w:sz w:val="40"/>
                <w:szCs w:val="40"/>
              </w:rPr>
            </w:pPr>
          </w:p>
          <w:p w14:paraId="2FEDA69A" w14:textId="77777777" w:rsidR="0070791D" w:rsidRPr="00546809" w:rsidRDefault="006E25AF">
            <w:pPr>
              <w:spacing w:line="276" w:lineRule="auto"/>
              <w:jc w:val="center"/>
              <w:rPr>
                <w:rFonts w:ascii="Arial" w:hAnsi="Arial" w:cs="Arial"/>
                <w:b/>
                <w:color w:val="00B0F0"/>
                <w:sz w:val="60"/>
                <w:szCs w:val="60"/>
              </w:rPr>
            </w:pPr>
            <w:r w:rsidRPr="00546809">
              <w:rPr>
                <w:rFonts w:ascii="Arial" w:hAnsi="Arial" w:cs="Arial"/>
                <w:b/>
                <w:color w:val="00B0F0"/>
                <w:sz w:val="60"/>
                <w:szCs w:val="60"/>
              </w:rPr>
              <w:t xml:space="preserve">Školní řád </w:t>
            </w:r>
            <w:r w:rsidR="007E12EC" w:rsidRPr="00546809">
              <w:rPr>
                <w:rFonts w:ascii="Arial" w:hAnsi="Arial" w:cs="Arial"/>
                <w:b/>
                <w:color w:val="00B0F0"/>
                <w:sz w:val="60"/>
                <w:szCs w:val="60"/>
              </w:rPr>
              <w:t>základní</w:t>
            </w:r>
            <w:r w:rsidRPr="00546809">
              <w:rPr>
                <w:rFonts w:ascii="Arial" w:hAnsi="Arial" w:cs="Arial"/>
                <w:b/>
                <w:color w:val="00B0F0"/>
                <w:sz w:val="60"/>
                <w:szCs w:val="60"/>
              </w:rPr>
              <w:t xml:space="preserve"> školy</w:t>
            </w:r>
          </w:p>
          <w:p w14:paraId="4B1D21DC" w14:textId="77777777" w:rsidR="0070791D" w:rsidRPr="007E12EC" w:rsidRDefault="0070791D">
            <w:pPr>
              <w:spacing w:line="276" w:lineRule="auto"/>
              <w:jc w:val="both"/>
              <w:rPr>
                <w:rFonts w:ascii="Arial" w:hAnsi="Arial" w:cs="Arial"/>
                <w:b/>
                <w:sz w:val="52"/>
                <w:szCs w:val="52"/>
              </w:rPr>
            </w:pPr>
          </w:p>
          <w:p w14:paraId="37A8CC70" w14:textId="77777777" w:rsidR="0070791D" w:rsidRPr="007E12EC" w:rsidRDefault="0070791D">
            <w:pPr>
              <w:spacing w:line="276" w:lineRule="auto"/>
              <w:jc w:val="both"/>
              <w:rPr>
                <w:rFonts w:ascii="Arial" w:hAnsi="Arial" w:cs="Arial"/>
                <w:b/>
                <w:sz w:val="28"/>
                <w:szCs w:val="28"/>
              </w:rPr>
            </w:pPr>
          </w:p>
        </w:tc>
      </w:tr>
      <w:tr w:rsidR="0070791D" w:rsidRPr="007E12EC" w14:paraId="30BB7C76" w14:textId="77777777" w:rsidTr="00355673">
        <w:trPr>
          <w:trHeight w:val="624"/>
        </w:trPr>
        <w:tc>
          <w:tcPr>
            <w:tcW w:w="43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61FB085E" w14:textId="77777777" w:rsidR="0070791D" w:rsidRPr="007E12EC" w:rsidRDefault="006E25AF">
            <w:pPr>
              <w:spacing w:line="276" w:lineRule="auto"/>
              <w:jc w:val="both"/>
              <w:rPr>
                <w:rFonts w:ascii="Arial" w:hAnsi="Arial" w:cs="Arial"/>
                <w:b/>
                <w:szCs w:val="24"/>
              </w:rPr>
            </w:pPr>
            <w:r w:rsidRPr="007E12EC">
              <w:rPr>
                <w:rFonts w:ascii="Arial" w:hAnsi="Arial" w:cs="Arial"/>
                <w:b/>
                <w:szCs w:val="24"/>
              </w:rPr>
              <w:t>Vypracovala:</w:t>
            </w:r>
          </w:p>
        </w:tc>
        <w:tc>
          <w:tcPr>
            <w:tcW w:w="55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767CE71F" w14:textId="77777777" w:rsidR="00097CD4" w:rsidRPr="007E12EC" w:rsidRDefault="0004093E" w:rsidP="00355673">
            <w:pPr>
              <w:rPr>
                <w:rFonts w:ascii="Arial" w:hAnsi="Arial" w:cs="Arial"/>
                <w:b/>
              </w:rPr>
            </w:pPr>
            <w:r w:rsidRPr="007E12EC">
              <w:rPr>
                <w:rFonts w:ascii="Arial" w:hAnsi="Arial" w:cs="Arial"/>
                <w:b/>
              </w:rPr>
              <w:t>Mgr. Pavla Chocholatá,</w:t>
            </w:r>
            <w:r w:rsidR="00355673" w:rsidRPr="007E12EC">
              <w:rPr>
                <w:rFonts w:ascii="Arial" w:hAnsi="Arial" w:cs="Arial"/>
                <w:b/>
              </w:rPr>
              <w:t xml:space="preserve"> </w:t>
            </w:r>
            <w:r w:rsidRPr="007E12EC">
              <w:rPr>
                <w:rFonts w:ascii="Arial" w:hAnsi="Arial" w:cs="Arial"/>
                <w:b/>
              </w:rPr>
              <w:t>ředitelka školy</w:t>
            </w:r>
          </w:p>
        </w:tc>
      </w:tr>
      <w:tr w:rsidR="0070791D" w:rsidRPr="007E12EC" w14:paraId="08315FCA" w14:textId="77777777" w:rsidTr="00355673">
        <w:trPr>
          <w:trHeight w:val="624"/>
        </w:trPr>
        <w:tc>
          <w:tcPr>
            <w:tcW w:w="43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23A2796F" w14:textId="77777777" w:rsidR="0070791D" w:rsidRPr="007E12EC" w:rsidRDefault="006E25AF">
            <w:pPr>
              <w:spacing w:line="276" w:lineRule="auto"/>
              <w:jc w:val="both"/>
              <w:rPr>
                <w:rFonts w:ascii="Arial" w:hAnsi="Arial" w:cs="Arial"/>
                <w:b/>
              </w:rPr>
            </w:pPr>
            <w:r w:rsidRPr="007E12EC">
              <w:rPr>
                <w:rFonts w:ascii="Arial" w:hAnsi="Arial" w:cs="Arial"/>
                <w:b/>
              </w:rPr>
              <w:t>Schválila:</w:t>
            </w:r>
          </w:p>
        </w:tc>
        <w:tc>
          <w:tcPr>
            <w:tcW w:w="55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2B196481" w14:textId="77777777" w:rsidR="0070791D" w:rsidRPr="007E12EC" w:rsidRDefault="0004093E" w:rsidP="00355673">
            <w:pPr>
              <w:rPr>
                <w:rFonts w:ascii="Arial" w:hAnsi="Arial" w:cs="Arial"/>
                <w:b/>
              </w:rPr>
            </w:pPr>
            <w:r w:rsidRPr="007E12EC">
              <w:rPr>
                <w:rFonts w:ascii="Arial" w:hAnsi="Arial" w:cs="Arial"/>
                <w:b/>
              </w:rPr>
              <w:t>Mgr. Pavla Chocholatá,</w:t>
            </w:r>
            <w:r w:rsidR="00355673" w:rsidRPr="007E12EC">
              <w:rPr>
                <w:rFonts w:ascii="Arial" w:hAnsi="Arial" w:cs="Arial"/>
                <w:b/>
              </w:rPr>
              <w:t xml:space="preserve"> </w:t>
            </w:r>
            <w:r w:rsidRPr="007E12EC">
              <w:rPr>
                <w:rFonts w:ascii="Arial" w:hAnsi="Arial" w:cs="Arial"/>
                <w:b/>
              </w:rPr>
              <w:t>ředitelka školy</w:t>
            </w:r>
          </w:p>
        </w:tc>
      </w:tr>
      <w:tr w:rsidR="0070791D" w:rsidRPr="007E12EC" w14:paraId="56B36AA0" w14:textId="77777777" w:rsidTr="00355673">
        <w:trPr>
          <w:trHeight w:val="624"/>
        </w:trPr>
        <w:tc>
          <w:tcPr>
            <w:tcW w:w="43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69348153" w14:textId="77777777" w:rsidR="0070791D" w:rsidRPr="007E12EC" w:rsidRDefault="006E25AF">
            <w:pPr>
              <w:spacing w:line="276" w:lineRule="auto"/>
              <w:jc w:val="both"/>
              <w:rPr>
                <w:rFonts w:ascii="Arial" w:hAnsi="Arial" w:cs="Arial"/>
                <w:b/>
              </w:rPr>
            </w:pPr>
            <w:r w:rsidRPr="007E12EC">
              <w:rPr>
                <w:rFonts w:ascii="Arial" w:hAnsi="Arial" w:cs="Arial"/>
                <w:b/>
              </w:rPr>
              <w:t>Pedagogická rada projednala dne:</w:t>
            </w:r>
          </w:p>
        </w:tc>
        <w:tc>
          <w:tcPr>
            <w:tcW w:w="55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1E524F28" w14:textId="6644A79B" w:rsidR="0070791D" w:rsidRPr="007E12EC" w:rsidRDefault="00816BE5">
            <w:pPr>
              <w:spacing w:line="276" w:lineRule="auto"/>
              <w:jc w:val="both"/>
              <w:rPr>
                <w:rFonts w:ascii="Arial" w:hAnsi="Arial" w:cs="Arial"/>
                <w:b/>
              </w:rPr>
            </w:pPr>
            <w:r>
              <w:rPr>
                <w:rFonts w:ascii="Arial" w:hAnsi="Arial" w:cs="Arial"/>
                <w:b/>
              </w:rPr>
              <w:t>26. 8. 2026</w:t>
            </w:r>
          </w:p>
        </w:tc>
      </w:tr>
      <w:tr w:rsidR="0070791D" w:rsidRPr="007E12EC" w14:paraId="7E9943D8" w14:textId="77777777" w:rsidTr="00355673">
        <w:trPr>
          <w:trHeight w:val="624"/>
        </w:trPr>
        <w:tc>
          <w:tcPr>
            <w:tcW w:w="43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3C0E65B3" w14:textId="77777777" w:rsidR="0070791D" w:rsidRPr="007E12EC" w:rsidRDefault="006E25AF">
            <w:pPr>
              <w:spacing w:line="276" w:lineRule="auto"/>
              <w:jc w:val="both"/>
              <w:rPr>
                <w:rFonts w:ascii="Arial" w:hAnsi="Arial" w:cs="Arial"/>
                <w:b/>
              </w:rPr>
            </w:pPr>
            <w:r w:rsidRPr="007E12EC">
              <w:rPr>
                <w:rFonts w:ascii="Arial" w:hAnsi="Arial" w:cs="Arial"/>
                <w:b/>
              </w:rPr>
              <w:t>Směrnice nabývá platnosti dne:</w:t>
            </w:r>
          </w:p>
        </w:tc>
        <w:tc>
          <w:tcPr>
            <w:tcW w:w="55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0F605B3F" w14:textId="034A80B1" w:rsidR="0070791D" w:rsidRPr="007E12EC" w:rsidRDefault="00816BE5">
            <w:pPr>
              <w:spacing w:line="276" w:lineRule="auto"/>
              <w:jc w:val="both"/>
              <w:rPr>
                <w:rFonts w:ascii="Arial" w:hAnsi="Arial" w:cs="Arial"/>
              </w:rPr>
            </w:pPr>
            <w:r>
              <w:rPr>
                <w:rFonts w:ascii="Arial" w:hAnsi="Arial" w:cs="Arial"/>
                <w:b/>
              </w:rPr>
              <w:t>26. 8. 2026</w:t>
            </w:r>
          </w:p>
        </w:tc>
      </w:tr>
      <w:tr w:rsidR="0070791D" w:rsidRPr="007E12EC" w14:paraId="068D90C5" w14:textId="77777777" w:rsidTr="00355673">
        <w:trPr>
          <w:trHeight w:val="624"/>
        </w:trPr>
        <w:tc>
          <w:tcPr>
            <w:tcW w:w="43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58CCAC01" w14:textId="77777777" w:rsidR="0070791D" w:rsidRPr="007E12EC" w:rsidRDefault="006E25AF">
            <w:pPr>
              <w:spacing w:line="276" w:lineRule="auto"/>
              <w:jc w:val="both"/>
              <w:rPr>
                <w:rFonts w:ascii="Arial" w:hAnsi="Arial" w:cs="Arial"/>
                <w:b/>
              </w:rPr>
            </w:pPr>
            <w:r w:rsidRPr="007E12EC">
              <w:rPr>
                <w:rFonts w:ascii="Arial" w:hAnsi="Arial" w:cs="Arial"/>
                <w:b/>
              </w:rPr>
              <w:t xml:space="preserve">Směrnice nabývá účinnosti dne: </w:t>
            </w:r>
          </w:p>
        </w:tc>
        <w:tc>
          <w:tcPr>
            <w:tcW w:w="5595"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14:paraId="5DEF356B" w14:textId="3CE12210" w:rsidR="0070791D" w:rsidRPr="00562F87" w:rsidRDefault="0025242B" w:rsidP="00562F87">
            <w:pPr>
              <w:pStyle w:val="Odstavecseseznamem"/>
              <w:numPr>
                <w:ilvl w:val="0"/>
                <w:numId w:val="35"/>
              </w:numPr>
              <w:spacing w:line="276" w:lineRule="auto"/>
              <w:jc w:val="both"/>
              <w:rPr>
                <w:rFonts w:ascii="Arial" w:hAnsi="Arial" w:cs="Arial"/>
                <w:b/>
              </w:rPr>
            </w:pPr>
            <w:r w:rsidRPr="00562F87">
              <w:rPr>
                <w:rFonts w:ascii="Arial" w:hAnsi="Arial" w:cs="Arial"/>
                <w:b/>
              </w:rPr>
              <w:t>9. 20</w:t>
            </w:r>
            <w:r w:rsidR="00A74151" w:rsidRPr="00562F87">
              <w:rPr>
                <w:rFonts w:ascii="Arial" w:hAnsi="Arial" w:cs="Arial"/>
                <w:b/>
              </w:rPr>
              <w:t>2</w:t>
            </w:r>
            <w:r w:rsidR="00816BE5" w:rsidRPr="00562F87">
              <w:rPr>
                <w:rFonts w:ascii="Arial" w:hAnsi="Arial" w:cs="Arial"/>
                <w:b/>
              </w:rPr>
              <w:t>6</w:t>
            </w:r>
          </w:p>
          <w:p w14:paraId="3EEF89FD" w14:textId="580549DB" w:rsidR="00562F87" w:rsidRPr="00562F87" w:rsidRDefault="00562F87" w:rsidP="00DD7A13">
            <w:pPr>
              <w:pStyle w:val="Odstavecseseznamem"/>
              <w:spacing w:line="276" w:lineRule="auto"/>
              <w:ind w:left="495"/>
              <w:jc w:val="both"/>
              <w:rPr>
                <w:rFonts w:ascii="Arial" w:hAnsi="Arial" w:cs="Arial"/>
              </w:rPr>
            </w:pPr>
          </w:p>
        </w:tc>
      </w:tr>
    </w:tbl>
    <w:p w14:paraId="7FF79195" w14:textId="77777777" w:rsidR="0070791D" w:rsidRPr="007E12EC" w:rsidRDefault="0070791D">
      <w:pPr>
        <w:spacing w:line="276" w:lineRule="auto"/>
        <w:jc w:val="both"/>
        <w:rPr>
          <w:rFonts w:ascii="Arial" w:hAnsi="Arial" w:cs="Arial"/>
        </w:rPr>
      </w:pPr>
    </w:p>
    <w:p w14:paraId="5798EDEC" w14:textId="77777777" w:rsidR="0070791D" w:rsidRPr="007E12EC" w:rsidRDefault="0070791D">
      <w:pPr>
        <w:spacing w:line="276" w:lineRule="auto"/>
        <w:jc w:val="both"/>
        <w:rPr>
          <w:rFonts w:ascii="Arial" w:hAnsi="Arial" w:cs="Arial"/>
        </w:rPr>
      </w:pPr>
    </w:p>
    <w:p w14:paraId="20EC6D0C" w14:textId="77777777" w:rsidR="0004093E" w:rsidRPr="007E12EC" w:rsidRDefault="0004093E" w:rsidP="0004093E">
      <w:pPr>
        <w:rPr>
          <w:rFonts w:ascii="Arial" w:hAnsi="Arial" w:cs="Arial"/>
        </w:rPr>
      </w:pPr>
    </w:p>
    <w:p w14:paraId="292037EF" w14:textId="77777777" w:rsidR="0070791D" w:rsidRPr="007E12EC" w:rsidRDefault="0070791D">
      <w:pPr>
        <w:spacing w:line="276" w:lineRule="auto"/>
        <w:jc w:val="both"/>
        <w:rPr>
          <w:rFonts w:ascii="Arial" w:hAnsi="Arial" w:cs="Arial"/>
        </w:rPr>
      </w:pPr>
    </w:p>
    <w:p w14:paraId="540E85BE" w14:textId="77777777" w:rsidR="0070791D" w:rsidRPr="007E12EC" w:rsidRDefault="0070791D">
      <w:pPr>
        <w:spacing w:line="276" w:lineRule="auto"/>
        <w:jc w:val="both"/>
        <w:rPr>
          <w:rFonts w:ascii="Arial" w:hAnsi="Arial" w:cs="Arial"/>
        </w:rPr>
      </w:pPr>
    </w:p>
    <w:p w14:paraId="4C2DB386" w14:textId="77777777" w:rsidR="0070791D" w:rsidRPr="007E12EC" w:rsidRDefault="0070791D">
      <w:pPr>
        <w:spacing w:line="276" w:lineRule="auto"/>
        <w:jc w:val="both"/>
        <w:rPr>
          <w:rFonts w:ascii="Arial" w:hAnsi="Arial" w:cs="Arial"/>
        </w:rPr>
      </w:pPr>
    </w:p>
    <w:p w14:paraId="104CEBEE" w14:textId="77777777" w:rsidR="0070791D" w:rsidRPr="007E12EC" w:rsidRDefault="0070791D">
      <w:pPr>
        <w:spacing w:line="276" w:lineRule="auto"/>
        <w:jc w:val="both"/>
        <w:rPr>
          <w:rFonts w:ascii="Arial" w:hAnsi="Arial" w:cs="Arial"/>
        </w:rPr>
      </w:pPr>
    </w:p>
    <w:p w14:paraId="7203D18A" w14:textId="77777777" w:rsidR="0070791D" w:rsidRPr="007E12EC" w:rsidRDefault="0070791D">
      <w:pPr>
        <w:spacing w:line="276" w:lineRule="auto"/>
        <w:jc w:val="both"/>
        <w:rPr>
          <w:rFonts w:ascii="Arial" w:hAnsi="Arial" w:cs="Arial"/>
        </w:rPr>
      </w:pPr>
    </w:p>
    <w:p w14:paraId="178A914C" w14:textId="77777777" w:rsidR="0070791D" w:rsidRPr="007E12EC" w:rsidRDefault="0070791D">
      <w:pPr>
        <w:spacing w:line="276" w:lineRule="auto"/>
        <w:jc w:val="both"/>
        <w:rPr>
          <w:rFonts w:ascii="Arial" w:hAnsi="Arial" w:cs="Arial"/>
        </w:rPr>
      </w:pPr>
    </w:p>
    <w:p w14:paraId="39F4D552" w14:textId="77777777" w:rsidR="0070791D" w:rsidRPr="007E12EC" w:rsidRDefault="006E25AF">
      <w:pPr>
        <w:spacing w:line="276" w:lineRule="auto"/>
        <w:jc w:val="both"/>
        <w:rPr>
          <w:rFonts w:ascii="Arial" w:hAnsi="Arial" w:cs="Arial"/>
          <w:b/>
          <w:bCs/>
          <w:sz w:val="22"/>
          <w:szCs w:val="22"/>
        </w:rPr>
      </w:pPr>
      <w:r w:rsidRPr="007E12EC">
        <w:rPr>
          <w:rFonts w:ascii="Arial" w:hAnsi="Arial" w:cs="Arial"/>
        </w:rPr>
        <w:br w:type="page"/>
      </w:r>
    </w:p>
    <w:p w14:paraId="00A873EC" w14:textId="77777777" w:rsidR="007E12EC" w:rsidRPr="007E12EC" w:rsidRDefault="007E12EC" w:rsidP="007E12EC">
      <w:pPr>
        <w:rPr>
          <w:rFonts w:ascii="Arial" w:hAnsi="Arial" w:cs="Arial"/>
          <w:b/>
        </w:rPr>
      </w:pPr>
    </w:p>
    <w:p w14:paraId="5973E300" w14:textId="77777777" w:rsidR="007E12EC" w:rsidRPr="007E12EC" w:rsidRDefault="007E12EC" w:rsidP="007E12EC">
      <w:pPr>
        <w:rPr>
          <w:rFonts w:ascii="Arial" w:hAnsi="Arial" w:cs="Arial"/>
          <w:b/>
        </w:rPr>
      </w:pPr>
    </w:p>
    <w:p w14:paraId="4DD84EAB" w14:textId="77777777" w:rsidR="007E12EC" w:rsidRPr="007E12EC" w:rsidRDefault="007E12EC" w:rsidP="007E12EC">
      <w:pPr>
        <w:rPr>
          <w:rFonts w:ascii="Arial" w:hAnsi="Arial" w:cs="Arial"/>
          <w:b/>
        </w:rPr>
      </w:pPr>
      <w:r w:rsidRPr="007E12EC">
        <w:rPr>
          <w:rFonts w:ascii="Arial" w:hAnsi="Arial" w:cs="Arial"/>
          <w:b/>
        </w:rPr>
        <w:t>Obecná ustanovení</w:t>
      </w:r>
    </w:p>
    <w:p w14:paraId="7E4EC8FD" w14:textId="77777777" w:rsidR="007E12EC" w:rsidRPr="007E12EC" w:rsidRDefault="007E12EC" w:rsidP="007E12EC">
      <w:pPr>
        <w:rPr>
          <w:rFonts w:ascii="Arial" w:hAnsi="Arial" w:cs="Arial"/>
        </w:rPr>
      </w:pPr>
    </w:p>
    <w:p w14:paraId="2F818E11" w14:textId="77777777" w:rsidR="007E12EC" w:rsidRPr="007E12EC" w:rsidRDefault="007E12EC" w:rsidP="007E12EC">
      <w:pPr>
        <w:pStyle w:val="Zkladntext21"/>
        <w:rPr>
          <w:rFonts w:ascii="Arial" w:hAnsi="Arial" w:cs="Arial"/>
          <w:color w:val="auto"/>
        </w:rPr>
      </w:pPr>
      <w:r w:rsidRPr="007E12EC">
        <w:rPr>
          <w:rFonts w:ascii="Arial" w:hAnsi="Arial" w:cs="Arial"/>
          <w:color w:val="auto"/>
        </w:rPr>
        <w:t>Na základě ustanovení § 30, odst. 1) zákona č. 561/2004 Sb., o předškolním, základním středním, vyšším odborném a jiném vzdělávání (školský zákon) v platném znění vydávám jako statutární orgán školy tuto směrnici.</w:t>
      </w:r>
    </w:p>
    <w:p w14:paraId="1833FB45" w14:textId="77777777" w:rsidR="007E12EC" w:rsidRPr="007E12EC" w:rsidRDefault="007E12EC" w:rsidP="007E12EC">
      <w:pPr>
        <w:pStyle w:val="Zkladntext21"/>
        <w:rPr>
          <w:rFonts w:ascii="Arial" w:hAnsi="Arial" w:cs="Arial"/>
          <w:color w:val="auto"/>
        </w:rPr>
      </w:pPr>
    </w:p>
    <w:p w14:paraId="1D3B386C" w14:textId="77777777" w:rsidR="007E12EC" w:rsidRPr="007E12EC" w:rsidRDefault="007E12EC" w:rsidP="007E12EC">
      <w:pPr>
        <w:pStyle w:val="Zkladntext21"/>
        <w:rPr>
          <w:rFonts w:ascii="Arial" w:hAnsi="Arial" w:cs="Arial"/>
          <w:color w:val="auto"/>
        </w:rPr>
      </w:pPr>
      <w:r w:rsidRPr="007E12EC">
        <w:rPr>
          <w:rFonts w:ascii="Arial" w:hAnsi="Arial" w:cs="Arial"/>
          <w:color w:val="auto"/>
        </w:rPr>
        <w:t>1. Školní řád upravuje podrobnosti k výkonu práv a povinností žáků a žákyň (dále jen žáků), jejich zákonných zástupců, pravidla vzájemných vztahů mezi všemi osobami účastnými na vyučování, upravuje chování žáků, docházku do školy, zacházení s učebnicemi, školními potřebami a školním majetkem, ochranu zdraví a plnění dalších pravidel vnitřního režimu školy. Součástí školního řádu jsou pravidla pro hodnocení výsledků vzdělávání žáků.</w:t>
      </w:r>
    </w:p>
    <w:p w14:paraId="03F03D1D" w14:textId="77777777" w:rsidR="007E12EC" w:rsidRPr="007E12EC" w:rsidRDefault="007E12EC" w:rsidP="007E12EC">
      <w:pPr>
        <w:pStyle w:val="Zkladntext21"/>
        <w:rPr>
          <w:rFonts w:ascii="Arial" w:hAnsi="Arial" w:cs="Arial"/>
          <w:color w:val="auto"/>
        </w:rPr>
      </w:pPr>
      <w:r w:rsidRPr="007E12EC">
        <w:rPr>
          <w:rFonts w:ascii="Arial" w:hAnsi="Arial" w:cs="Arial"/>
          <w:color w:val="auto"/>
        </w:rPr>
        <w:t>2. Všem osobám účastným na vyučování je v rámci školního vyučování poskytnuta veškerá ochrana před všemi formami rasismu, národnostní, náboženskou a veškerou netolerancí ve smyslu Listiny základních práv a svobod, Úmluvy o právech dítěte a dalších právních norem ČR.</w:t>
      </w:r>
    </w:p>
    <w:p w14:paraId="326525A7" w14:textId="77777777" w:rsidR="007E12EC" w:rsidRPr="007E12EC" w:rsidRDefault="007E12EC" w:rsidP="007E12EC">
      <w:pPr>
        <w:pStyle w:val="Zkladntext21"/>
        <w:rPr>
          <w:rFonts w:ascii="Arial" w:hAnsi="Arial" w:cs="Arial"/>
          <w:color w:val="auto"/>
        </w:rPr>
      </w:pPr>
      <w:r w:rsidRPr="007E12EC">
        <w:rPr>
          <w:rFonts w:ascii="Arial" w:hAnsi="Arial" w:cs="Arial"/>
          <w:color w:val="auto"/>
        </w:rPr>
        <w:t>3. Ve škole není povolena reklama, která je v rozporu s cíli a obsahem vzdělávání.</w:t>
      </w:r>
    </w:p>
    <w:p w14:paraId="6D624045" w14:textId="77777777" w:rsidR="007E12EC" w:rsidRPr="007E12EC" w:rsidRDefault="007E12EC" w:rsidP="007E12EC">
      <w:pPr>
        <w:pStyle w:val="Zkladntext21"/>
        <w:rPr>
          <w:rFonts w:ascii="Arial" w:hAnsi="Arial" w:cs="Arial"/>
          <w:color w:val="auto"/>
        </w:rPr>
      </w:pPr>
      <w:r w:rsidRPr="007E12EC">
        <w:rPr>
          <w:rFonts w:ascii="Arial" w:hAnsi="Arial" w:cs="Arial"/>
          <w:color w:val="auto"/>
        </w:rPr>
        <w:t>4. Škola při vzdělávání a poskytování školských služeb zohledňuje fyziologické potřeby žáků, vytváří podmínky pro jejich zdravý vývoj, snaží se předcházet vzniku rizikového chování.</w:t>
      </w:r>
    </w:p>
    <w:p w14:paraId="6D4897A4" w14:textId="77777777" w:rsidR="007E12EC" w:rsidRPr="007E12EC" w:rsidRDefault="007E12EC" w:rsidP="007E12EC">
      <w:pPr>
        <w:pStyle w:val="Zkladntext21"/>
        <w:rPr>
          <w:rFonts w:ascii="Arial" w:hAnsi="Arial" w:cs="Arial"/>
          <w:color w:val="auto"/>
        </w:rPr>
      </w:pPr>
      <w:r w:rsidRPr="007E12EC">
        <w:rPr>
          <w:rFonts w:ascii="Arial" w:hAnsi="Arial" w:cs="Arial"/>
          <w:color w:val="auto"/>
        </w:rPr>
        <w:t>5. Ve škole se vyučuje podle školního vzdělávacího programu „Pohádková škola“.</w:t>
      </w:r>
    </w:p>
    <w:p w14:paraId="14EE6318" w14:textId="77777777" w:rsidR="007E12EC" w:rsidRPr="007E12EC" w:rsidRDefault="007E12EC" w:rsidP="007E12EC">
      <w:pPr>
        <w:pStyle w:val="Zkladntext21"/>
        <w:rPr>
          <w:rFonts w:ascii="Arial" w:hAnsi="Arial" w:cs="Arial"/>
          <w:color w:val="auto"/>
        </w:rPr>
      </w:pPr>
      <w:r w:rsidRPr="007E12EC">
        <w:rPr>
          <w:rFonts w:ascii="Arial" w:hAnsi="Arial" w:cs="Arial"/>
          <w:color w:val="auto"/>
        </w:rPr>
        <w:t>6. Program obsahuje vyučování povinným předmětům, jež je pro žáky závazné. Vyučování nepovinných předmětů a zájmových kroužků je pro žáky dobrovolné. Po zápisu má žák povinnost docházky po dobu vždy celého pololetí.</w:t>
      </w:r>
    </w:p>
    <w:p w14:paraId="185C5495" w14:textId="77777777" w:rsidR="007E12EC" w:rsidRPr="007E12EC" w:rsidRDefault="007E12EC" w:rsidP="007E12EC">
      <w:pPr>
        <w:pStyle w:val="Zkladntext21"/>
        <w:rPr>
          <w:rFonts w:ascii="Arial" w:hAnsi="Arial" w:cs="Arial"/>
          <w:color w:val="auto"/>
        </w:rPr>
      </w:pPr>
      <w:r w:rsidRPr="007E12EC">
        <w:rPr>
          <w:rFonts w:ascii="Arial" w:hAnsi="Arial" w:cs="Arial"/>
          <w:color w:val="auto"/>
        </w:rPr>
        <w:t>7. Podstatné údaje pro zákonné zástupce jsou uváděny v žákovských knížkách. V nich by taky mělo být telefonní číslo na zákonného zástupce a údaj o zdravotní pojišťovně. Zákonný zástupce správnost potvrdí svým podpisem.</w:t>
      </w:r>
    </w:p>
    <w:p w14:paraId="292588D6" w14:textId="77777777" w:rsidR="007E12EC" w:rsidRPr="007E12EC" w:rsidRDefault="007E12EC" w:rsidP="007E12EC">
      <w:pPr>
        <w:pStyle w:val="Zkladntext21"/>
        <w:rPr>
          <w:rFonts w:ascii="Arial" w:hAnsi="Arial" w:cs="Arial"/>
          <w:color w:val="auto"/>
        </w:rPr>
      </w:pPr>
      <w:r w:rsidRPr="007E12EC">
        <w:rPr>
          <w:rFonts w:ascii="Arial" w:hAnsi="Arial" w:cs="Arial"/>
          <w:color w:val="auto"/>
        </w:rPr>
        <w:t>8. Školní řád je závazný pro všechny žáky, jejich zákonné zástupce a všechny pracovníky školy.</w:t>
      </w:r>
    </w:p>
    <w:p w14:paraId="1FFF2FC5" w14:textId="77777777" w:rsidR="007E12EC" w:rsidRPr="007E12EC" w:rsidRDefault="007E12EC" w:rsidP="007E12EC">
      <w:pPr>
        <w:pStyle w:val="Zkladntext21"/>
        <w:rPr>
          <w:rFonts w:ascii="Arial" w:hAnsi="Arial" w:cs="Arial"/>
          <w:color w:val="auto"/>
        </w:rPr>
      </w:pPr>
      <w:r w:rsidRPr="007E12EC">
        <w:rPr>
          <w:rFonts w:ascii="Arial" w:hAnsi="Arial" w:cs="Arial"/>
          <w:color w:val="auto"/>
        </w:rPr>
        <w:t>9. Školní řád je schválen pedagogickou radou a Školskou radou. Jsou s ním seznámeni žáci i jejich zákonní zástupci.</w:t>
      </w:r>
    </w:p>
    <w:p w14:paraId="1BD84A9F" w14:textId="77777777" w:rsidR="007E12EC" w:rsidRPr="007E12EC" w:rsidRDefault="007E12EC" w:rsidP="007E12EC">
      <w:pPr>
        <w:pStyle w:val="Zkladntext"/>
        <w:rPr>
          <w:rFonts w:ascii="Arial" w:hAnsi="Arial" w:cs="Arial"/>
        </w:rPr>
      </w:pPr>
    </w:p>
    <w:p w14:paraId="53B37620" w14:textId="77777777" w:rsidR="007E12EC" w:rsidRPr="007E12EC" w:rsidRDefault="007E12EC" w:rsidP="007E12EC">
      <w:pPr>
        <w:pStyle w:val="Zkladntext"/>
        <w:rPr>
          <w:rFonts w:ascii="Arial" w:hAnsi="Arial" w:cs="Arial"/>
        </w:rPr>
      </w:pPr>
    </w:p>
    <w:p w14:paraId="26C78497" w14:textId="77777777" w:rsidR="007E12EC" w:rsidRPr="007E12EC" w:rsidRDefault="007E12EC" w:rsidP="007E12EC">
      <w:pPr>
        <w:pStyle w:val="Zkladntext"/>
        <w:rPr>
          <w:rFonts w:ascii="Arial" w:hAnsi="Arial" w:cs="Arial"/>
        </w:rPr>
      </w:pPr>
    </w:p>
    <w:p w14:paraId="4F365BF6" w14:textId="77777777" w:rsidR="007E12EC" w:rsidRDefault="007E12EC" w:rsidP="007E12EC">
      <w:pPr>
        <w:pStyle w:val="Zkladntext"/>
        <w:rPr>
          <w:rFonts w:ascii="Arial" w:hAnsi="Arial" w:cs="Arial"/>
        </w:rPr>
      </w:pPr>
    </w:p>
    <w:p w14:paraId="7372D4AA" w14:textId="77777777" w:rsidR="007E12EC" w:rsidRDefault="007E12EC" w:rsidP="007E12EC">
      <w:pPr>
        <w:pStyle w:val="Zkladntext"/>
        <w:rPr>
          <w:rFonts w:ascii="Arial" w:hAnsi="Arial" w:cs="Arial"/>
        </w:rPr>
      </w:pPr>
    </w:p>
    <w:p w14:paraId="175577F8" w14:textId="77777777" w:rsidR="007E12EC" w:rsidRDefault="007E12EC" w:rsidP="007E12EC">
      <w:pPr>
        <w:pStyle w:val="Zkladntext"/>
        <w:rPr>
          <w:rFonts w:ascii="Arial" w:hAnsi="Arial" w:cs="Arial"/>
        </w:rPr>
      </w:pPr>
    </w:p>
    <w:p w14:paraId="44E82276" w14:textId="77777777" w:rsidR="007E12EC" w:rsidRDefault="007E12EC" w:rsidP="007E12EC">
      <w:pPr>
        <w:pStyle w:val="Zkladntext"/>
        <w:rPr>
          <w:rFonts w:ascii="Arial" w:hAnsi="Arial" w:cs="Arial"/>
        </w:rPr>
      </w:pPr>
    </w:p>
    <w:p w14:paraId="187ED9A5" w14:textId="77777777" w:rsidR="007E12EC" w:rsidRDefault="007E12EC" w:rsidP="007E12EC">
      <w:pPr>
        <w:pStyle w:val="Zkladntext"/>
        <w:rPr>
          <w:rFonts w:ascii="Arial" w:hAnsi="Arial" w:cs="Arial"/>
        </w:rPr>
      </w:pPr>
    </w:p>
    <w:p w14:paraId="55703B13" w14:textId="77777777" w:rsidR="007E12EC" w:rsidRDefault="007E12EC" w:rsidP="007E12EC">
      <w:pPr>
        <w:pStyle w:val="Zkladntext"/>
        <w:rPr>
          <w:rFonts w:ascii="Arial" w:hAnsi="Arial" w:cs="Arial"/>
        </w:rPr>
      </w:pPr>
    </w:p>
    <w:p w14:paraId="4D972137" w14:textId="77777777" w:rsidR="007E12EC" w:rsidRDefault="007E12EC" w:rsidP="007E12EC">
      <w:pPr>
        <w:pStyle w:val="Zkladntext"/>
        <w:rPr>
          <w:rFonts w:ascii="Arial" w:hAnsi="Arial" w:cs="Arial"/>
        </w:rPr>
      </w:pPr>
    </w:p>
    <w:p w14:paraId="39E2289A" w14:textId="77777777" w:rsidR="007E12EC" w:rsidRPr="007E12EC" w:rsidRDefault="007E12EC" w:rsidP="007E12EC">
      <w:pPr>
        <w:pStyle w:val="Zkladntext"/>
        <w:rPr>
          <w:rFonts w:ascii="Arial" w:hAnsi="Arial" w:cs="Arial"/>
        </w:rPr>
      </w:pPr>
    </w:p>
    <w:p w14:paraId="1AC0F66A" w14:textId="77777777" w:rsidR="00B852D7" w:rsidRDefault="00B852D7" w:rsidP="007E12EC">
      <w:pPr>
        <w:pStyle w:val="Zkladntext"/>
        <w:tabs>
          <w:tab w:val="left" w:pos="6882"/>
        </w:tabs>
        <w:rPr>
          <w:rFonts w:ascii="Arial" w:hAnsi="Arial" w:cs="Arial"/>
        </w:rPr>
      </w:pPr>
    </w:p>
    <w:p w14:paraId="343C376F" w14:textId="77777777" w:rsidR="00B852D7" w:rsidRDefault="00B852D7" w:rsidP="007E12EC">
      <w:pPr>
        <w:pStyle w:val="Zkladntext"/>
        <w:tabs>
          <w:tab w:val="left" w:pos="6882"/>
        </w:tabs>
        <w:rPr>
          <w:rFonts w:ascii="Arial" w:hAnsi="Arial" w:cs="Arial"/>
        </w:rPr>
      </w:pPr>
    </w:p>
    <w:p w14:paraId="562A56E5" w14:textId="77777777" w:rsidR="00B852D7" w:rsidRDefault="00B852D7" w:rsidP="007E12EC">
      <w:pPr>
        <w:pStyle w:val="Zkladntext"/>
        <w:tabs>
          <w:tab w:val="left" w:pos="6882"/>
        </w:tabs>
        <w:rPr>
          <w:rFonts w:ascii="Arial" w:hAnsi="Arial" w:cs="Arial"/>
        </w:rPr>
      </w:pPr>
    </w:p>
    <w:p w14:paraId="343C6BD2" w14:textId="052777C4" w:rsidR="007E12EC" w:rsidRPr="007E12EC" w:rsidRDefault="007E12EC" w:rsidP="007E12EC">
      <w:pPr>
        <w:pStyle w:val="Zkladntext"/>
        <w:tabs>
          <w:tab w:val="left" w:pos="6882"/>
        </w:tabs>
        <w:rPr>
          <w:rFonts w:ascii="Arial" w:hAnsi="Arial" w:cs="Arial"/>
        </w:rPr>
      </w:pPr>
      <w:r w:rsidRPr="007E12EC">
        <w:rPr>
          <w:rFonts w:ascii="Arial" w:hAnsi="Arial" w:cs="Arial"/>
        </w:rPr>
        <w:tab/>
      </w:r>
    </w:p>
    <w:p w14:paraId="0D0122E5" w14:textId="77777777" w:rsidR="007E12EC" w:rsidRPr="007E12EC" w:rsidRDefault="007E12EC" w:rsidP="007E12EC">
      <w:pPr>
        <w:pStyle w:val="Zkladntext"/>
        <w:rPr>
          <w:rFonts w:ascii="Arial" w:hAnsi="Arial" w:cs="Arial"/>
        </w:rPr>
      </w:pPr>
    </w:p>
    <w:p w14:paraId="7FA4693A" w14:textId="2BBE5844" w:rsidR="007E12EC" w:rsidRPr="00C41F58" w:rsidRDefault="00C41F58" w:rsidP="007E12EC">
      <w:pPr>
        <w:pStyle w:val="Zkladntext"/>
        <w:rPr>
          <w:rFonts w:ascii="Arial" w:hAnsi="Arial" w:cs="Arial"/>
          <w:bCs/>
          <w:sz w:val="20"/>
        </w:rPr>
      </w:pPr>
      <w:r w:rsidRPr="00C41F58">
        <w:rPr>
          <w:rFonts w:ascii="Arial" w:hAnsi="Arial" w:cs="Arial"/>
          <w:bCs/>
          <w:sz w:val="20"/>
        </w:rPr>
        <w:lastRenderedPageBreak/>
        <w:t xml:space="preserve">Č.j. </w:t>
      </w:r>
      <w:r w:rsidR="00B84B9D">
        <w:rPr>
          <w:rFonts w:ascii="Arial" w:hAnsi="Arial" w:cs="Arial"/>
          <w:bCs/>
          <w:sz w:val="20"/>
        </w:rPr>
        <w:t>78/26</w:t>
      </w:r>
    </w:p>
    <w:p w14:paraId="6165E58E" w14:textId="77777777" w:rsidR="007E12EC" w:rsidRPr="00B852D7" w:rsidRDefault="007E12EC" w:rsidP="007E12EC">
      <w:pPr>
        <w:pStyle w:val="Zkladntext"/>
        <w:rPr>
          <w:rFonts w:ascii="Arial" w:hAnsi="Arial" w:cs="Arial"/>
          <w:b/>
          <w:bCs/>
        </w:rPr>
      </w:pPr>
    </w:p>
    <w:p w14:paraId="1D2472CC" w14:textId="1850D7FD" w:rsidR="007E12EC" w:rsidRPr="00B852D7" w:rsidRDefault="007E12EC" w:rsidP="007E12EC">
      <w:pPr>
        <w:pStyle w:val="Prosttext1"/>
        <w:rPr>
          <w:rFonts w:ascii="Arial" w:hAnsi="Arial" w:cs="Arial"/>
          <w:b/>
          <w:bCs/>
          <w:color w:val="auto"/>
        </w:rPr>
      </w:pPr>
      <w:r w:rsidRPr="00B852D7">
        <w:rPr>
          <w:rFonts w:ascii="Arial" w:hAnsi="Arial" w:cs="Arial"/>
          <w:b/>
          <w:bCs/>
          <w:color w:val="auto"/>
          <w:sz w:val="24"/>
          <w:u w:val="single"/>
        </w:rPr>
        <w:t xml:space="preserve">I. Práva a povinnosti žáků a jejich zákonných zástupců ve škole a podrobnosti o </w:t>
      </w:r>
      <w:r w:rsidR="00B852D7">
        <w:rPr>
          <w:rFonts w:ascii="Arial" w:hAnsi="Arial" w:cs="Arial"/>
          <w:b/>
          <w:bCs/>
          <w:color w:val="auto"/>
          <w:sz w:val="24"/>
          <w:u w:val="single"/>
        </w:rPr>
        <w:t xml:space="preserve">        </w:t>
      </w:r>
      <w:r w:rsidRPr="00B852D7">
        <w:rPr>
          <w:rFonts w:ascii="Arial" w:hAnsi="Arial" w:cs="Arial"/>
          <w:b/>
          <w:bCs/>
          <w:color w:val="auto"/>
          <w:sz w:val="24"/>
          <w:u w:val="single"/>
        </w:rPr>
        <w:t xml:space="preserve">pravidlech vzájemných vztahů se zaměstnanci ve škole </w:t>
      </w:r>
    </w:p>
    <w:p w14:paraId="1A54B967" w14:textId="77777777" w:rsidR="007E12EC" w:rsidRPr="00B852D7" w:rsidRDefault="007E12EC" w:rsidP="007E12EC">
      <w:pPr>
        <w:pStyle w:val="Prosttext1"/>
        <w:rPr>
          <w:rFonts w:ascii="Arial" w:hAnsi="Arial" w:cs="Arial"/>
          <w:b/>
          <w:bCs/>
          <w:color w:val="auto"/>
        </w:rPr>
      </w:pPr>
      <w:r w:rsidRPr="00B852D7">
        <w:rPr>
          <w:rFonts w:ascii="Arial" w:hAnsi="Arial" w:cs="Arial"/>
          <w:b/>
          <w:bCs/>
          <w:color w:val="auto"/>
        </w:rPr>
        <w:t xml:space="preserve"> </w:t>
      </w:r>
    </w:p>
    <w:p w14:paraId="3F596E39" w14:textId="77777777" w:rsidR="007E12EC" w:rsidRPr="007E12EC" w:rsidRDefault="007E12EC" w:rsidP="007E12EC">
      <w:pPr>
        <w:jc w:val="both"/>
        <w:rPr>
          <w:rFonts w:ascii="Arial" w:hAnsi="Arial" w:cs="Arial"/>
          <w:b/>
        </w:rPr>
      </w:pPr>
      <w:r w:rsidRPr="007E12EC">
        <w:rPr>
          <w:rFonts w:ascii="Arial" w:hAnsi="Arial" w:cs="Arial"/>
          <w:b/>
        </w:rPr>
        <w:t>A. PRÁVA A POVINNOSTI ŽÁK</w:t>
      </w:r>
      <w:r w:rsidRPr="007E12EC">
        <w:rPr>
          <w:rFonts w:ascii="Arial" w:hAnsi="Arial" w:cs="Arial"/>
          <w:b/>
          <w:caps/>
        </w:rPr>
        <w:t>ů</w:t>
      </w:r>
    </w:p>
    <w:p w14:paraId="64E65752" w14:textId="77777777" w:rsidR="007E12EC" w:rsidRPr="007E12EC" w:rsidRDefault="007E12EC" w:rsidP="007E12EC">
      <w:pPr>
        <w:jc w:val="both"/>
        <w:rPr>
          <w:rFonts w:ascii="Arial" w:hAnsi="Arial" w:cs="Arial"/>
        </w:rPr>
      </w:pPr>
    </w:p>
    <w:p w14:paraId="73B0E417" w14:textId="77777777" w:rsidR="007E12EC" w:rsidRPr="007E12EC" w:rsidRDefault="007E12EC" w:rsidP="007E12EC">
      <w:pPr>
        <w:rPr>
          <w:rFonts w:ascii="Arial" w:hAnsi="Arial" w:cs="Arial"/>
          <w:b/>
        </w:rPr>
      </w:pPr>
      <w:r w:rsidRPr="007E12EC">
        <w:rPr>
          <w:rFonts w:ascii="Arial" w:hAnsi="Arial" w:cs="Arial"/>
          <w:b/>
        </w:rPr>
        <w:t>1. Žák má právo</w:t>
      </w:r>
    </w:p>
    <w:p w14:paraId="642B377F" w14:textId="77777777" w:rsidR="007E12EC" w:rsidRPr="007E12EC" w:rsidRDefault="007E12EC" w:rsidP="007E12EC">
      <w:pPr>
        <w:rPr>
          <w:rFonts w:ascii="Arial" w:hAnsi="Arial" w:cs="Arial"/>
        </w:rPr>
      </w:pPr>
    </w:p>
    <w:p w14:paraId="68FCE7C3" w14:textId="65EA4C4A"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na vzdělávání a školské služby podle školského zákona</w:t>
      </w:r>
    </w:p>
    <w:p w14:paraId="495421DE" w14:textId="5345B0C4"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být informován o průběhu a výsledcích svého vzdělávání</w:t>
      </w:r>
    </w:p>
    <w:p w14:paraId="3BA42F6B" w14:textId="6CF81F34"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vyjádření vlastního názoru ve věcech, které se týkají podstatných záležitostí jeho vzdělávání. Svůj názor musí však vyjadřovat přiměřenou formou, která neodporuje zásadám slušného společenského chování. Své názory může směřovat k třídnímu učiteli, školnímu metodikovi prevence nebo ředitelce školy.</w:t>
      </w:r>
    </w:p>
    <w:p w14:paraId="24BBF9AF" w14:textId="0BC038C5"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szCs w:val="24"/>
        </w:rPr>
        <w:t>zakládat v rámci školy samosprávné orgány žáků,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14:paraId="5A6671EF" w14:textId="5FC506E2"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 xml:space="preserve">na informace a poradenskou pomoc školy v záležitostech týkajících se vzdělávání </w:t>
      </w:r>
    </w:p>
    <w:p w14:paraId="272DC2FB" w14:textId="71FF18C9"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na poskytnutí pomoci v případě nesnází, trápení nebo problémů, má právo požádat o pomoc nebo radu kohokoli z pracovníků školy. Tito mají povinnost tomu věnovat náležitou pozornost.</w:t>
      </w:r>
    </w:p>
    <w:p w14:paraId="219DD2E7" w14:textId="311859EC"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na vyžádání si pomoci vyučujícího, pokud neporozuměl učivu nebo potřebuje doplnit své znalosti</w:t>
      </w:r>
    </w:p>
    <w:p w14:paraId="3EB0B8D7" w14:textId="0FA5DF54"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na ochranu před fyzickým nebo psychickým násilím, před všemi formami sexuálního zneužívání a před kontaktem s narkotiky. Nikdo nemá právo druhému žádným způsobem ubližovat. Má právo na využití preventivních programů, které mu slouží k poskytnutí podpory.</w:t>
      </w:r>
    </w:p>
    <w:p w14:paraId="1CAFF08A" w14:textId="77777777" w:rsidR="007E12EC" w:rsidRPr="00B852D7" w:rsidRDefault="007E12EC" w:rsidP="00B852D7">
      <w:pPr>
        <w:ind w:left="360"/>
        <w:jc w:val="both"/>
        <w:rPr>
          <w:rFonts w:ascii="Arial" w:hAnsi="Arial" w:cs="Arial"/>
        </w:rPr>
      </w:pPr>
      <w:r w:rsidRPr="00B852D7">
        <w:rPr>
          <w:rFonts w:ascii="Arial" w:hAnsi="Arial" w:cs="Arial"/>
        </w:rPr>
        <w:t>ch) na život a práci ve zdravém životním prostředí</w:t>
      </w:r>
    </w:p>
    <w:p w14:paraId="24ABAF35" w14:textId="0A738F13" w:rsidR="007E12EC" w:rsidRPr="00B852D7" w:rsidRDefault="007E12EC" w:rsidP="00B852D7">
      <w:pPr>
        <w:pStyle w:val="Odstavecseseznamem"/>
        <w:numPr>
          <w:ilvl w:val="0"/>
          <w:numId w:val="14"/>
        </w:numPr>
        <w:jc w:val="both"/>
        <w:rPr>
          <w:rFonts w:ascii="Arial" w:hAnsi="Arial" w:cs="Arial"/>
        </w:rPr>
      </w:pPr>
      <w:r w:rsidRPr="00B852D7">
        <w:rPr>
          <w:rFonts w:ascii="Arial" w:hAnsi="Arial" w:cs="Arial"/>
        </w:rPr>
        <w:t>na odpočinek a dodržování základních psychohygienických podmínek, má právo být seznámen se všemi předpisy se vztahem k jeho pobytu a činnost</w:t>
      </w:r>
      <w:r w:rsidR="00B56FC5" w:rsidRPr="00B852D7">
        <w:rPr>
          <w:rFonts w:ascii="Arial" w:hAnsi="Arial" w:cs="Arial"/>
        </w:rPr>
        <w:t>í</w:t>
      </w:r>
      <w:r w:rsidRPr="00B852D7">
        <w:rPr>
          <w:rFonts w:ascii="Arial" w:hAnsi="Arial" w:cs="Arial"/>
        </w:rPr>
        <w:t xml:space="preserve"> ve škole</w:t>
      </w:r>
    </w:p>
    <w:p w14:paraId="01F089A7" w14:textId="104DE4B5" w:rsidR="00A74151" w:rsidRPr="00B852D7" w:rsidRDefault="00A74151" w:rsidP="00B852D7">
      <w:pPr>
        <w:pStyle w:val="Odstavecseseznamem"/>
        <w:numPr>
          <w:ilvl w:val="0"/>
          <w:numId w:val="14"/>
        </w:numPr>
        <w:jc w:val="both"/>
        <w:rPr>
          <w:rFonts w:ascii="Arial" w:hAnsi="Arial" w:cs="Arial"/>
        </w:rPr>
      </w:pPr>
      <w:r w:rsidRPr="00B852D7">
        <w:rPr>
          <w:rFonts w:ascii="Arial" w:hAnsi="Arial" w:cs="Arial"/>
        </w:rPr>
        <w:t>na distanční vzdělávání dle podmínek žáka</w:t>
      </w:r>
      <w:r w:rsidR="00B56FC5" w:rsidRPr="00B852D7">
        <w:rPr>
          <w:rFonts w:ascii="Arial" w:hAnsi="Arial" w:cs="Arial"/>
        </w:rPr>
        <w:t>, pokud je znemožněna osobní přítomnost ve škole</w:t>
      </w:r>
    </w:p>
    <w:p w14:paraId="696D4C42" w14:textId="77777777" w:rsidR="007E12EC" w:rsidRPr="007E12EC" w:rsidRDefault="007E12EC" w:rsidP="007E12EC">
      <w:pPr>
        <w:rPr>
          <w:rFonts w:ascii="Arial" w:hAnsi="Arial" w:cs="Arial"/>
          <w:b/>
        </w:rPr>
      </w:pPr>
    </w:p>
    <w:p w14:paraId="21136F2C" w14:textId="25BDD5B1" w:rsidR="007E12EC" w:rsidRPr="005F2D76" w:rsidRDefault="007E12EC" w:rsidP="005F2D76">
      <w:pPr>
        <w:pStyle w:val="Odstavecseseznamem"/>
        <w:numPr>
          <w:ilvl w:val="0"/>
          <w:numId w:val="34"/>
        </w:numPr>
        <w:rPr>
          <w:rFonts w:ascii="Arial" w:hAnsi="Arial" w:cs="Arial"/>
          <w:b/>
        </w:rPr>
      </w:pPr>
      <w:r w:rsidRPr="005F2D76">
        <w:rPr>
          <w:rFonts w:ascii="Arial" w:hAnsi="Arial" w:cs="Arial"/>
          <w:b/>
        </w:rPr>
        <w:t>Žáci jsou povinni</w:t>
      </w:r>
    </w:p>
    <w:p w14:paraId="019CB3BE" w14:textId="3135BB39" w:rsidR="007E12EC" w:rsidRPr="007E12EC" w:rsidRDefault="007E12EC" w:rsidP="00B852D7">
      <w:pPr>
        <w:ind w:firstLine="60"/>
        <w:rPr>
          <w:rFonts w:ascii="Arial" w:hAnsi="Arial" w:cs="Arial"/>
        </w:rPr>
      </w:pPr>
    </w:p>
    <w:p w14:paraId="73A841CF" w14:textId="755C344C"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 xml:space="preserve">žák chodí do školy pravidelně a včas podle rozvrhu hodin a účastní se činností organizovaných školou </w:t>
      </w:r>
    </w:p>
    <w:p w14:paraId="18F18E79" w14:textId="5AB80A6B"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dodržovat školní a vnitřní řád a předpisy a pokyny školy a školského zařízení k ochraně zdraví a bezpečnosti, s nimiž byli seznámeni</w:t>
      </w:r>
    </w:p>
    <w:p w14:paraId="05F3891C" w14:textId="509267F1"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 xml:space="preserve">plnit pokyny pedagogických pracovníků školy a školských zařízení </w:t>
      </w:r>
    </w:p>
    <w:p w14:paraId="6ADF9FC8" w14:textId="74961F99"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 xml:space="preserve">žák se ve škole chová slušně k dospělým i jiným žákům školy, dbá pokynů učitelů a provozní pracovnice, dodržuje školní řád školy a řády odborných učeben. Chová se tak, aby neohrozil zdraví svoje, ani jiných osob     </w:t>
      </w:r>
    </w:p>
    <w:p w14:paraId="2001A6BB" w14:textId="26B826B0"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účast na vyučování nepovinných předmětů je pro přihlášené žáky povinná. Odhlásit se může vždy ke konci pololetí</w:t>
      </w:r>
    </w:p>
    <w:p w14:paraId="7A661D23" w14:textId="6183B657" w:rsidR="007E12EC" w:rsidRPr="00B852D7" w:rsidRDefault="007E12EC" w:rsidP="00B852D7">
      <w:pPr>
        <w:pStyle w:val="Odstavecseseznamem"/>
        <w:numPr>
          <w:ilvl w:val="1"/>
          <w:numId w:val="13"/>
        </w:numPr>
        <w:jc w:val="both"/>
        <w:rPr>
          <w:rFonts w:ascii="Arial" w:hAnsi="Arial" w:cs="Arial"/>
        </w:rPr>
      </w:pPr>
      <w:r w:rsidRPr="00B852D7">
        <w:rPr>
          <w:rFonts w:ascii="Arial" w:hAnsi="Arial" w:cs="Arial"/>
        </w:rPr>
        <w:t>žáci se aktivně účastní vyučování a nenarušují nevhodně průběh vyučovacích hodin. Do jiných učeben přecházejí ukázněně. Do cvičebny smějí vstupovat jen v doprovodu učitele, v případě zájmových činností jen s vedoucím. Na učitele čekají ve třídě, na vedoucího ve ŠD nebo před budovou školy</w:t>
      </w:r>
    </w:p>
    <w:p w14:paraId="3A78B350" w14:textId="0592ACB1" w:rsidR="007E12EC" w:rsidRPr="004A13C0" w:rsidRDefault="007E12EC" w:rsidP="004A13C0">
      <w:pPr>
        <w:pStyle w:val="Odstavecseseznamem"/>
        <w:numPr>
          <w:ilvl w:val="1"/>
          <w:numId w:val="13"/>
        </w:numPr>
        <w:jc w:val="both"/>
        <w:rPr>
          <w:rFonts w:ascii="Arial" w:hAnsi="Arial" w:cs="Arial"/>
        </w:rPr>
      </w:pPr>
      <w:r w:rsidRPr="004A13C0">
        <w:rPr>
          <w:rFonts w:ascii="Arial" w:hAnsi="Arial" w:cs="Arial"/>
        </w:rPr>
        <w:t>ve výdejně obědů se žáci řídí pokyny učitelů, vychovatelů a školnice, kteří konají dohled. Dodržují přitom zásady slušného chování</w:t>
      </w:r>
    </w:p>
    <w:p w14:paraId="4383D79C" w14:textId="55E1E255" w:rsidR="007E12EC" w:rsidRPr="004A13C0" w:rsidRDefault="007E12EC" w:rsidP="004A13C0">
      <w:pPr>
        <w:pStyle w:val="Odstavecseseznamem"/>
        <w:numPr>
          <w:ilvl w:val="1"/>
          <w:numId w:val="13"/>
        </w:numPr>
        <w:jc w:val="both"/>
        <w:rPr>
          <w:rFonts w:ascii="Arial" w:hAnsi="Arial" w:cs="Arial"/>
        </w:rPr>
      </w:pPr>
      <w:r w:rsidRPr="004A13C0">
        <w:rPr>
          <w:rFonts w:ascii="Arial" w:hAnsi="Arial" w:cs="Arial"/>
        </w:rPr>
        <w:lastRenderedPageBreak/>
        <w:t>žák chodí do školy vhodně a čistě upraven a oblečen. Dodržuje pravidla kulturního chování, zdraví všechny dospělé osoby pozdravem „Dobrý den“.</w:t>
      </w:r>
    </w:p>
    <w:p w14:paraId="33F34374" w14:textId="2A873338" w:rsidR="007E12EC" w:rsidRPr="00E45B91" w:rsidRDefault="007E12EC" w:rsidP="00E45B91">
      <w:pPr>
        <w:pStyle w:val="Odstavecseseznamem"/>
        <w:numPr>
          <w:ilvl w:val="1"/>
          <w:numId w:val="13"/>
        </w:numPr>
        <w:jc w:val="both"/>
        <w:textAlignment w:val="auto"/>
        <w:rPr>
          <w:rFonts w:ascii="Arial" w:hAnsi="Arial" w:cs="Arial"/>
        </w:rPr>
      </w:pPr>
      <w:r w:rsidRPr="00E45B91">
        <w:rPr>
          <w:rFonts w:ascii="Arial" w:hAnsi="Arial" w:cs="Arial"/>
        </w:rPr>
        <w:t xml:space="preserve">po vstupu do školy se žáci přezouvají v šatnách do uzavřených přezůvek, </w:t>
      </w:r>
      <w:r w:rsidR="00A166D9" w:rsidRPr="00E45B91">
        <w:rPr>
          <w:rFonts w:ascii="Arial" w:hAnsi="Arial" w:cs="Arial"/>
        </w:rPr>
        <w:t xml:space="preserve">         </w:t>
      </w:r>
      <w:r w:rsidR="003E1745" w:rsidRPr="00E45B91">
        <w:rPr>
          <w:rFonts w:ascii="Arial" w:hAnsi="Arial" w:cs="Arial"/>
        </w:rPr>
        <w:t xml:space="preserve">         </w:t>
      </w:r>
      <w:r w:rsidRPr="00E45B91">
        <w:rPr>
          <w:rFonts w:ascii="Arial" w:hAnsi="Arial" w:cs="Arial"/>
        </w:rPr>
        <w:t>popřípadě do zdravotní obuvi s pevným nártem. Do cvičebny vstupují ve sportovní obuvi.</w:t>
      </w:r>
    </w:p>
    <w:p w14:paraId="166F936F" w14:textId="43EF7B7C" w:rsidR="007E12EC" w:rsidRPr="004A13C0" w:rsidRDefault="007E12EC" w:rsidP="004A13C0">
      <w:pPr>
        <w:pStyle w:val="Odstavecseseznamem"/>
        <w:numPr>
          <w:ilvl w:val="1"/>
          <w:numId w:val="13"/>
        </w:numPr>
        <w:jc w:val="both"/>
        <w:rPr>
          <w:rFonts w:ascii="Arial" w:hAnsi="Arial" w:cs="Arial"/>
        </w:rPr>
      </w:pPr>
      <w:r w:rsidRPr="004A13C0">
        <w:rPr>
          <w:rFonts w:ascii="Arial" w:hAnsi="Arial" w:cs="Arial"/>
        </w:rPr>
        <w:t xml:space="preserve">žák zachází s učebnicemi a školními potřebami šetrně, udržuje své místo, třídu i ostatní školní prostory v čistotě a pořádku, chrání majetek před poškozením; nosí do školy učebnice a školní potřeby podle rozvrhu hodin a pokynů učitelů </w:t>
      </w:r>
    </w:p>
    <w:p w14:paraId="5177B814" w14:textId="765BB753" w:rsidR="007E12EC" w:rsidRPr="004A13C0" w:rsidRDefault="007E12EC" w:rsidP="004A13C0">
      <w:pPr>
        <w:pStyle w:val="Odstavecseseznamem"/>
        <w:numPr>
          <w:ilvl w:val="1"/>
          <w:numId w:val="13"/>
        </w:numPr>
        <w:jc w:val="both"/>
        <w:rPr>
          <w:rFonts w:ascii="Arial" w:hAnsi="Arial" w:cs="Arial"/>
        </w:rPr>
      </w:pPr>
      <w:r w:rsidRPr="004A13C0">
        <w:rPr>
          <w:rFonts w:ascii="Arial" w:hAnsi="Arial" w:cs="Arial"/>
        </w:rPr>
        <w:t xml:space="preserve">za škodu způsobenou na majetku školy bude vyžadována odpovídající náhrada    </w:t>
      </w:r>
    </w:p>
    <w:p w14:paraId="78DDBE4A" w14:textId="74A4F3F6" w:rsidR="007E12EC" w:rsidRPr="004A13C0" w:rsidRDefault="007E12EC" w:rsidP="004A13C0">
      <w:pPr>
        <w:pStyle w:val="Odstavecseseznamem"/>
        <w:numPr>
          <w:ilvl w:val="1"/>
          <w:numId w:val="13"/>
        </w:numPr>
        <w:jc w:val="both"/>
        <w:rPr>
          <w:rFonts w:ascii="Arial" w:hAnsi="Arial" w:cs="Arial"/>
        </w:rPr>
      </w:pPr>
      <w:r w:rsidRPr="004A13C0">
        <w:rPr>
          <w:rFonts w:ascii="Arial" w:hAnsi="Arial" w:cs="Arial"/>
        </w:rPr>
        <w:t>před ukončením vyučování žáci z bezpečnostních důvodů neopouštějí školní budovu bez vědomí vyučujících. Po ukončení vyučování opouštějí žáci školní budovu, pokud nenavštěvují školní družinu</w:t>
      </w:r>
    </w:p>
    <w:p w14:paraId="6DDA13B7" w14:textId="78DC0136" w:rsidR="007E12EC" w:rsidRPr="00A166D9" w:rsidRDefault="007E12EC" w:rsidP="00A166D9">
      <w:pPr>
        <w:pStyle w:val="Odstavecseseznamem"/>
        <w:numPr>
          <w:ilvl w:val="1"/>
          <w:numId w:val="13"/>
        </w:numPr>
        <w:rPr>
          <w:rFonts w:ascii="Arial" w:hAnsi="Arial" w:cs="Arial"/>
        </w:rPr>
      </w:pPr>
      <w:r w:rsidRPr="00A166D9">
        <w:rPr>
          <w:rFonts w:ascii="Arial" w:hAnsi="Arial" w:cs="Arial"/>
        </w:rPr>
        <w:t xml:space="preserve">každý úraz nebo vznik škody ihned hlásí učiteli </w:t>
      </w:r>
    </w:p>
    <w:p w14:paraId="623356FA" w14:textId="0BE65DBD" w:rsidR="007E12EC" w:rsidRPr="007E12EC" w:rsidRDefault="007E12EC" w:rsidP="00A166D9">
      <w:pPr>
        <w:pStyle w:val="Zkladntext"/>
        <w:numPr>
          <w:ilvl w:val="1"/>
          <w:numId w:val="13"/>
        </w:numPr>
        <w:jc w:val="both"/>
        <w:textAlignment w:val="auto"/>
        <w:rPr>
          <w:rFonts w:ascii="Arial" w:hAnsi="Arial" w:cs="Arial"/>
        </w:rPr>
      </w:pPr>
      <w:r w:rsidRPr="007E12EC">
        <w:rPr>
          <w:rFonts w:ascii="Arial" w:hAnsi="Arial" w:cs="Arial"/>
        </w:rPr>
        <w:t>žák nenosí do školy předměty, které nesouvisí s výukou a mohly by ohrozit zdraví a bezpečnost jeho nebo jiných osob. Používání mobilního telefonu je ve vyučování zakázáno.</w:t>
      </w:r>
    </w:p>
    <w:p w14:paraId="669CACA1" w14:textId="303AE14C" w:rsidR="007E12EC" w:rsidRPr="007E12EC" w:rsidRDefault="007E12EC" w:rsidP="004A13C0">
      <w:pPr>
        <w:pStyle w:val="Zkladntext"/>
        <w:numPr>
          <w:ilvl w:val="1"/>
          <w:numId w:val="13"/>
        </w:numPr>
        <w:jc w:val="both"/>
        <w:textAlignment w:val="auto"/>
        <w:rPr>
          <w:rFonts w:ascii="Arial" w:hAnsi="Arial" w:cs="Arial"/>
          <w:bCs/>
          <w:szCs w:val="24"/>
        </w:rPr>
      </w:pPr>
      <w:r w:rsidRPr="007E12EC">
        <w:rPr>
          <w:rFonts w:ascii="Arial" w:hAnsi="Arial" w:cs="Arial"/>
        </w:rPr>
        <w:t xml:space="preserve">přestávce může použít žák mobil v závažných případech se souhlasem učitele. </w:t>
      </w:r>
      <w:r w:rsidRPr="007E12EC">
        <w:rPr>
          <w:rFonts w:ascii="Arial" w:hAnsi="Arial" w:cs="Arial"/>
          <w:bCs/>
          <w:szCs w:val="24"/>
        </w:rPr>
        <w:t>Žáci o mobilní telefony ve škole pečují stejným způsobem jako o peníze, šperky, hodinky, kalkulačky – mají je stále pod kontrolou. Je zakázáno dobíjení mobilních telefonů a jiných elektrických spotřebičů ve škole a na akcích konaných školou</w:t>
      </w:r>
    </w:p>
    <w:p w14:paraId="23978757" w14:textId="7511B24E" w:rsidR="007E12EC" w:rsidRPr="00A166D9" w:rsidRDefault="007E12EC" w:rsidP="00A166D9">
      <w:pPr>
        <w:pStyle w:val="Odstavecseseznamem"/>
        <w:numPr>
          <w:ilvl w:val="1"/>
          <w:numId w:val="13"/>
        </w:numPr>
        <w:jc w:val="both"/>
        <w:textAlignment w:val="auto"/>
        <w:rPr>
          <w:rFonts w:ascii="Arial" w:hAnsi="Arial" w:cs="Arial"/>
        </w:rPr>
      </w:pPr>
      <w:r w:rsidRPr="00A166D9">
        <w:rPr>
          <w:rFonts w:ascii="Arial" w:hAnsi="Arial" w:cs="Arial"/>
        </w:rPr>
        <w:t>žákům je zakázáno nošení, přechovávání, zneužívání a požívání návykových látek</w:t>
      </w:r>
      <w:r w:rsidR="001129C3" w:rsidRPr="00A166D9">
        <w:rPr>
          <w:rFonts w:ascii="Arial" w:hAnsi="Arial" w:cs="Arial"/>
        </w:rPr>
        <w:t xml:space="preserve"> </w:t>
      </w:r>
      <w:r w:rsidRPr="00A166D9">
        <w:rPr>
          <w:rFonts w:ascii="Arial" w:hAnsi="Arial" w:cs="Arial"/>
        </w:rPr>
        <w:t xml:space="preserve"> </w:t>
      </w:r>
      <w:r w:rsidR="001129C3" w:rsidRPr="00A166D9">
        <w:rPr>
          <w:rFonts w:ascii="Arial" w:hAnsi="Arial" w:cs="Arial"/>
        </w:rPr>
        <w:t>(</w:t>
      </w:r>
      <w:r w:rsidRPr="00A166D9">
        <w:rPr>
          <w:rFonts w:ascii="Arial" w:hAnsi="Arial" w:cs="Arial"/>
        </w:rPr>
        <w:t>jako je pití alkoholu, kouření, drogy</w:t>
      </w:r>
      <w:r w:rsidR="001129C3" w:rsidRPr="00A166D9">
        <w:rPr>
          <w:rFonts w:ascii="Arial" w:hAnsi="Arial" w:cs="Arial"/>
        </w:rPr>
        <w:t>) a jedů a takových látek, které je svým vzhledem, chutí a konzistencí napodobují</w:t>
      </w:r>
    </w:p>
    <w:p w14:paraId="072FC8D6" w14:textId="76156EBB" w:rsidR="007E12EC" w:rsidRPr="00A166D9" w:rsidRDefault="007E12EC" w:rsidP="00A166D9">
      <w:pPr>
        <w:pStyle w:val="Odstavecseseznamem"/>
        <w:numPr>
          <w:ilvl w:val="1"/>
          <w:numId w:val="13"/>
        </w:numPr>
        <w:jc w:val="both"/>
        <w:textAlignment w:val="auto"/>
        <w:rPr>
          <w:rFonts w:ascii="Arial" w:hAnsi="Arial" w:cs="Arial"/>
        </w:rPr>
      </w:pPr>
      <w:r w:rsidRPr="00A166D9">
        <w:rPr>
          <w:rFonts w:ascii="Arial" w:hAnsi="Arial" w:cs="Arial"/>
        </w:rPr>
        <w:t>ve škole i mimo školu dodržují žáci pravidla slušného chování ke všem lidem a nepoškozují majetek</w:t>
      </w:r>
    </w:p>
    <w:p w14:paraId="4F385E02" w14:textId="347C709F" w:rsidR="007E12EC" w:rsidRPr="00A166D9" w:rsidRDefault="007E12EC" w:rsidP="00A166D9">
      <w:pPr>
        <w:pStyle w:val="Odstavecseseznamem"/>
        <w:numPr>
          <w:ilvl w:val="1"/>
          <w:numId w:val="13"/>
        </w:numPr>
        <w:jc w:val="both"/>
        <w:textAlignment w:val="auto"/>
        <w:rPr>
          <w:rFonts w:ascii="Arial" w:hAnsi="Arial" w:cs="Arial"/>
        </w:rPr>
      </w:pPr>
      <w:r w:rsidRPr="00A166D9">
        <w:rPr>
          <w:rFonts w:ascii="Arial" w:hAnsi="Arial" w:cs="Arial"/>
        </w:rPr>
        <w:t>žák pomáhá slabším a postiženým spolužákům v rámci svých možností</w:t>
      </w:r>
    </w:p>
    <w:p w14:paraId="407B4945" w14:textId="628F45E7" w:rsidR="007E12EC" w:rsidRPr="003E1745" w:rsidRDefault="007E12EC" w:rsidP="003E1745">
      <w:pPr>
        <w:pStyle w:val="Odstavecseseznamem"/>
        <w:numPr>
          <w:ilvl w:val="1"/>
          <w:numId w:val="13"/>
        </w:numPr>
        <w:jc w:val="both"/>
        <w:textAlignment w:val="auto"/>
        <w:rPr>
          <w:rFonts w:ascii="Arial" w:hAnsi="Arial" w:cs="Arial"/>
        </w:rPr>
      </w:pPr>
      <w:r w:rsidRPr="003E1745">
        <w:rPr>
          <w:rFonts w:ascii="Arial" w:hAnsi="Arial" w:cs="Arial"/>
        </w:rPr>
        <w:t>žák je zodpovědný sám za svoje vzdělávací výsledky a chování</w:t>
      </w:r>
    </w:p>
    <w:p w14:paraId="54B6AE09" w14:textId="4358D654" w:rsidR="007E12EC" w:rsidRPr="003E1745" w:rsidRDefault="007E12EC" w:rsidP="003E1745">
      <w:pPr>
        <w:pStyle w:val="Odstavecseseznamem"/>
        <w:numPr>
          <w:ilvl w:val="1"/>
          <w:numId w:val="13"/>
        </w:numPr>
        <w:jc w:val="both"/>
        <w:textAlignment w:val="auto"/>
        <w:rPr>
          <w:rFonts w:ascii="Arial" w:hAnsi="Arial" w:cs="Arial"/>
        </w:rPr>
      </w:pPr>
      <w:r w:rsidRPr="003E1745">
        <w:rPr>
          <w:rFonts w:ascii="Arial" w:hAnsi="Arial" w:cs="Arial"/>
        </w:rPr>
        <w:t>při účasti na školních akcích žáci dodržují ustanovení školního řádu a řídí se pokyny pedagogických pracovníků.</w:t>
      </w:r>
    </w:p>
    <w:p w14:paraId="7F3F8487" w14:textId="0A7DEE4D" w:rsidR="007E12EC" w:rsidRPr="003E1745" w:rsidRDefault="007E12EC" w:rsidP="003E1745">
      <w:pPr>
        <w:pStyle w:val="Odstavecseseznamem"/>
        <w:numPr>
          <w:ilvl w:val="1"/>
          <w:numId w:val="13"/>
        </w:numPr>
        <w:jc w:val="both"/>
        <w:textAlignment w:val="auto"/>
        <w:rPr>
          <w:rFonts w:ascii="Arial" w:hAnsi="Arial" w:cs="Arial"/>
        </w:rPr>
      </w:pPr>
      <w:r w:rsidRPr="003E1745">
        <w:rPr>
          <w:rFonts w:ascii="Arial" w:hAnsi="Arial" w:cs="Arial"/>
        </w:rPr>
        <w:t>velké přestávky tráví žáci ve svých třídách nebo za příznivého počasí venku, v ostatních prostorách se mohou žáci pohybovat pouze se souhlasem vyučujícího</w:t>
      </w:r>
      <w:r w:rsidRPr="003E1745">
        <w:rPr>
          <w:rFonts w:ascii="Arial" w:hAnsi="Arial" w:cs="Arial"/>
          <w:color w:val="FF0000"/>
        </w:rPr>
        <w:t xml:space="preserve"> </w:t>
      </w:r>
      <w:r w:rsidRPr="003E1745">
        <w:rPr>
          <w:rFonts w:ascii="Arial" w:hAnsi="Arial" w:cs="Arial"/>
        </w:rPr>
        <w:t xml:space="preserve">konajícího dohled </w:t>
      </w:r>
    </w:p>
    <w:p w14:paraId="42CC3983" w14:textId="550D62DA" w:rsidR="007E12EC" w:rsidRPr="003E1745" w:rsidRDefault="001129C3" w:rsidP="003E1745">
      <w:pPr>
        <w:pStyle w:val="Odstavecseseznamem"/>
        <w:numPr>
          <w:ilvl w:val="1"/>
          <w:numId w:val="13"/>
        </w:numPr>
        <w:jc w:val="both"/>
        <w:rPr>
          <w:rFonts w:ascii="Arial" w:hAnsi="Arial" w:cs="Arial"/>
        </w:rPr>
      </w:pPr>
      <w:r w:rsidRPr="003E1745">
        <w:rPr>
          <w:rFonts w:ascii="Arial" w:hAnsi="Arial" w:cs="Arial"/>
        </w:rPr>
        <w:t>žáci jsou povinni účastnit se distančního vzdělávání v případě, že je školou poskytováno</w:t>
      </w:r>
    </w:p>
    <w:p w14:paraId="5F670848" w14:textId="77777777" w:rsidR="00B56FC5" w:rsidRPr="007E12EC" w:rsidRDefault="00B56FC5" w:rsidP="007E12EC">
      <w:pPr>
        <w:jc w:val="both"/>
        <w:rPr>
          <w:rFonts w:ascii="Arial" w:hAnsi="Arial" w:cs="Arial"/>
        </w:rPr>
      </w:pPr>
    </w:p>
    <w:p w14:paraId="2FC723D8" w14:textId="77777777" w:rsidR="007E12EC" w:rsidRPr="007E12EC" w:rsidRDefault="007E12EC" w:rsidP="007E12EC">
      <w:pPr>
        <w:jc w:val="both"/>
        <w:rPr>
          <w:rFonts w:ascii="Arial" w:hAnsi="Arial" w:cs="Arial"/>
          <w:b/>
        </w:rPr>
      </w:pPr>
      <w:r w:rsidRPr="007E12EC">
        <w:rPr>
          <w:rFonts w:ascii="Arial" w:hAnsi="Arial" w:cs="Arial"/>
          <w:b/>
        </w:rPr>
        <w:t>B. PRÁVA A POVINNOSTI RODIČŮ</w:t>
      </w:r>
    </w:p>
    <w:p w14:paraId="05B6D35D" w14:textId="77777777" w:rsidR="007E12EC" w:rsidRPr="007E12EC" w:rsidRDefault="007E12EC" w:rsidP="007E12EC">
      <w:pPr>
        <w:jc w:val="both"/>
        <w:rPr>
          <w:rFonts w:ascii="Arial" w:hAnsi="Arial" w:cs="Arial"/>
        </w:rPr>
      </w:pPr>
    </w:p>
    <w:p w14:paraId="51D74B9C" w14:textId="77777777" w:rsidR="007E12EC" w:rsidRPr="007E12EC" w:rsidRDefault="007E12EC" w:rsidP="007E12EC">
      <w:pPr>
        <w:jc w:val="both"/>
        <w:rPr>
          <w:rFonts w:ascii="Arial" w:hAnsi="Arial" w:cs="Arial"/>
          <w:b/>
        </w:rPr>
      </w:pPr>
      <w:r w:rsidRPr="007E12EC">
        <w:rPr>
          <w:rFonts w:ascii="Arial" w:hAnsi="Arial" w:cs="Arial"/>
          <w:b/>
        </w:rPr>
        <w:t>1.</w:t>
      </w:r>
      <w:r w:rsidRPr="007E12EC">
        <w:rPr>
          <w:rFonts w:ascii="Arial" w:hAnsi="Arial" w:cs="Arial"/>
        </w:rPr>
        <w:t xml:space="preserve"> </w:t>
      </w:r>
      <w:r w:rsidRPr="007E12EC">
        <w:rPr>
          <w:rFonts w:ascii="Arial" w:hAnsi="Arial" w:cs="Arial"/>
          <w:b/>
        </w:rPr>
        <w:t>Rodiče (zákonní zástupci) mají právo zejména na</w:t>
      </w:r>
    </w:p>
    <w:p w14:paraId="4B7C7BAF" w14:textId="77777777" w:rsidR="007E12EC" w:rsidRPr="007E12EC" w:rsidRDefault="007E12EC" w:rsidP="007E12EC">
      <w:pPr>
        <w:jc w:val="both"/>
        <w:rPr>
          <w:rFonts w:ascii="Arial" w:hAnsi="Arial" w:cs="Arial"/>
        </w:rPr>
      </w:pPr>
    </w:p>
    <w:p w14:paraId="01A1C484" w14:textId="0034F7D7"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svobodnou volbu školy pro své dítě</w:t>
      </w:r>
    </w:p>
    <w:p w14:paraId="35FCAA8F" w14:textId="08AD24C2"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informace o průběhu a vzdělávání dítěte ve škole, není však dovoleno narušovat vyučování</w:t>
      </w:r>
    </w:p>
    <w:p w14:paraId="3928090A" w14:textId="0FB9D637"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informace o škole podle zákona č. 106/1999 Sb., o svobodném přístupu k informacím</w:t>
      </w:r>
    </w:p>
    <w:p w14:paraId="4FEFA8D0" w14:textId="3621C3EA"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nahlížet do výroční zprávy, pořizovat si z ní opisy a výpisy</w:t>
      </w:r>
    </w:p>
    <w:p w14:paraId="382C07C8" w14:textId="0474516D"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 xml:space="preserve">u dětí se speciálními vzdělávacími potřebami mají právo na vzdělávání, jehož obsah, formy a metody odpovídají jejich vzdělávacím potřebám a možnostem, na vytvoření nezbytných podmínek, které toto vzdělávání umožní, a na poradenskou pomoc školy </w:t>
      </w:r>
    </w:p>
    <w:p w14:paraId="0C3363CB" w14:textId="602A292D"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volit a být voleni do školské rady,</w:t>
      </w:r>
    </w:p>
    <w:p w14:paraId="2A8817F2" w14:textId="1233CE9A" w:rsidR="007E12EC" w:rsidRPr="00440474" w:rsidRDefault="007E12EC" w:rsidP="00440474">
      <w:pPr>
        <w:pStyle w:val="Odstavecseseznamem"/>
        <w:numPr>
          <w:ilvl w:val="0"/>
          <w:numId w:val="17"/>
        </w:numPr>
        <w:jc w:val="both"/>
        <w:rPr>
          <w:rFonts w:ascii="Arial" w:hAnsi="Arial" w:cs="Arial"/>
        </w:rPr>
      </w:pPr>
      <w:r w:rsidRPr="00440474">
        <w:rPr>
          <w:rFonts w:ascii="Arial" w:hAnsi="Arial" w:cs="Arial"/>
        </w:rPr>
        <w:t>vyjadřovat se ke všem rozhodnutím týkajícím se podstatných záležitostí vzdělávání žáka</w:t>
      </w:r>
    </w:p>
    <w:p w14:paraId="420B7768" w14:textId="787E450D" w:rsidR="007E12EC" w:rsidRPr="003E1745" w:rsidRDefault="007E12EC" w:rsidP="003E1745">
      <w:pPr>
        <w:pStyle w:val="Odstavecseseznamem"/>
        <w:numPr>
          <w:ilvl w:val="0"/>
          <w:numId w:val="17"/>
        </w:numPr>
        <w:jc w:val="both"/>
        <w:rPr>
          <w:rFonts w:ascii="Arial" w:hAnsi="Arial" w:cs="Arial"/>
        </w:rPr>
      </w:pPr>
      <w:r w:rsidRPr="003E1745">
        <w:rPr>
          <w:rFonts w:ascii="Arial" w:hAnsi="Arial" w:cs="Arial"/>
        </w:rPr>
        <w:t>požádat o přezkoumání výsledků hodnocení žáka</w:t>
      </w:r>
    </w:p>
    <w:p w14:paraId="4CF0981D" w14:textId="77777777" w:rsidR="007E12EC" w:rsidRPr="007E12EC" w:rsidRDefault="007E12EC" w:rsidP="007E12EC">
      <w:pPr>
        <w:jc w:val="both"/>
        <w:rPr>
          <w:rFonts w:ascii="Arial" w:hAnsi="Arial" w:cs="Arial"/>
        </w:rPr>
      </w:pPr>
    </w:p>
    <w:p w14:paraId="45086761" w14:textId="77777777" w:rsidR="007E12EC" w:rsidRPr="007E12EC" w:rsidRDefault="007E12EC" w:rsidP="007E12EC">
      <w:pPr>
        <w:jc w:val="both"/>
        <w:rPr>
          <w:rFonts w:ascii="Arial" w:hAnsi="Arial" w:cs="Arial"/>
        </w:rPr>
      </w:pPr>
    </w:p>
    <w:p w14:paraId="6E72BBB8" w14:textId="77777777" w:rsidR="007E12EC" w:rsidRPr="007E12EC" w:rsidRDefault="007E12EC" w:rsidP="007E12EC">
      <w:pPr>
        <w:jc w:val="both"/>
        <w:rPr>
          <w:rFonts w:ascii="Arial" w:hAnsi="Arial" w:cs="Arial"/>
          <w:b/>
        </w:rPr>
      </w:pPr>
      <w:r w:rsidRPr="007E12EC">
        <w:rPr>
          <w:rFonts w:ascii="Arial" w:hAnsi="Arial" w:cs="Arial"/>
          <w:b/>
        </w:rPr>
        <w:t>2. Rodiče jsou povinni</w:t>
      </w:r>
    </w:p>
    <w:p w14:paraId="4298669F" w14:textId="77777777" w:rsidR="007E12EC" w:rsidRPr="007E12EC" w:rsidRDefault="007E12EC" w:rsidP="007E12EC">
      <w:pPr>
        <w:rPr>
          <w:rFonts w:ascii="Arial" w:hAnsi="Arial" w:cs="Arial"/>
          <w:color w:val="0000FF"/>
        </w:rPr>
      </w:pPr>
    </w:p>
    <w:p w14:paraId="6BA5C770" w14:textId="036EFBDA"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umožnit svému dítěti získat základní vzdělání</w:t>
      </w:r>
    </w:p>
    <w:p w14:paraId="51E1002F" w14:textId="29783BDB"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zajistit řádnou docházku dítěte do školy</w:t>
      </w:r>
    </w:p>
    <w:p w14:paraId="3FD0E583" w14:textId="3D68DF5F"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omluvit telefonicky (popřípadě SMS zprávou, e-mailem) nepřítomnost dítěte neprodleně, nejpozději však do tří kalendářních dnů od počátku nepřítomnosti dítěte</w:t>
      </w:r>
    </w:p>
    <w:p w14:paraId="4C01B5A5" w14:textId="016E6456"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informovat školu o změně zdravotního stavu dítěte, zdravotních obtížích dítěte a o závažných skutečnostech, které by mohly mít vliv na průběh vzdělávání</w:t>
      </w:r>
    </w:p>
    <w:p w14:paraId="78A259B9" w14:textId="4AF2D98F" w:rsidR="007E12EC" w:rsidRPr="003E1745" w:rsidRDefault="007E12EC" w:rsidP="003E1745">
      <w:pPr>
        <w:pStyle w:val="Odstavecseseznamem"/>
        <w:numPr>
          <w:ilvl w:val="0"/>
          <w:numId w:val="20"/>
        </w:numPr>
        <w:jc w:val="both"/>
        <w:textAlignment w:val="auto"/>
        <w:rPr>
          <w:rFonts w:ascii="Arial" w:hAnsi="Arial" w:cs="Arial"/>
          <w:color w:val="00B050"/>
        </w:rPr>
      </w:pPr>
      <w:r w:rsidRPr="003E1745">
        <w:rPr>
          <w:rFonts w:ascii="Arial" w:hAnsi="Arial" w:cs="Arial"/>
        </w:rPr>
        <w:t>dokládat písemný důvod nepřítomnosti dítěte - po příchodu chybějícího žáka do školy</w:t>
      </w:r>
    </w:p>
    <w:p w14:paraId="075905CC" w14:textId="7F8F1131"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na vyzvání ředitele školy se osobně zúčastnit projednání závažných otázek týkajících se vzdělávání dítěte</w:t>
      </w:r>
    </w:p>
    <w:p w14:paraId="7D4012AF" w14:textId="7E74C512"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spolupracovat a řešit případné problémy, které se v průběhu vzdělávání vyskytnou</w:t>
      </w:r>
    </w:p>
    <w:p w14:paraId="1E19D0E4" w14:textId="0F3E6E72" w:rsidR="007E12EC" w:rsidRPr="003E1745" w:rsidRDefault="007E12EC" w:rsidP="003E1745">
      <w:pPr>
        <w:pStyle w:val="Odstavecseseznamem"/>
        <w:numPr>
          <w:ilvl w:val="0"/>
          <w:numId w:val="20"/>
        </w:numPr>
        <w:jc w:val="both"/>
        <w:textAlignment w:val="auto"/>
        <w:rPr>
          <w:rFonts w:ascii="Arial" w:hAnsi="Arial" w:cs="Arial"/>
        </w:rPr>
      </w:pPr>
      <w:r w:rsidRPr="003E1745">
        <w:rPr>
          <w:rFonts w:ascii="Arial" w:hAnsi="Arial" w:cs="Arial"/>
        </w:rPr>
        <w:t>oznamovat škole další údaje, které jsou podstatné pro průběh vzdělávání nebo bezpečnost dítěte, a změny v těchto údajích, i změnu bydliště žáka nebo jeho zákonných zástupců</w:t>
      </w:r>
    </w:p>
    <w:p w14:paraId="5F6F847B" w14:textId="2366B57D" w:rsidR="007E12EC" w:rsidRDefault="007E12EC" w:rsidP="007E12EC">
      <w:pPr>
        <w:pStyle w:val="Normlnweb"/>
        <w:spacing w:before="0" w:beforeAutospacing="0" w:after="0" w:afterAutospacing="0"/>
        <w:jc w:val="both"/>
        <w:rPr>
          <w:rFonts w:ascii="Arial" w:hAnsi="Arial" w:cs="Arial"/>
          <w:b/>
          <w:bCs/>
          <w:color w:val="000000"/>
          <w:sz w:val="22"/>
          <w:szCs w:val="22"/>
        </w:rPr>
      </w:pPr>
    </w:p>
    <w:p w14:paraId="364D33DC" w14:textId="77777777" w:rsidR="00B21391" w:rsidRPr="007E12EC" w:rsidRDefault="00B21391" w:rsidP="007E12EC">
      <w:pPr>
        <w:pStyle w:val="Normlnweb"/>
        <w:spacing w:before="0" w:beforeAutospacing="0" w:after="0" w:afterAutospacing="0"/>
        <w:jc w:val="both"/>
        <w:rPr>
          <w:rFonts w:ascii="Arial" w:hAnsi="Arial" w:cs="Arial"/>
          <w:b/>
          <w:bCs/>
          <w:color w:val="000000"/>
          <w:sz w:val="22"/>
          <w:szCs w:val="22"/>
        </w:rPr>
      </w:pPr>
    </w:p>
    <w:p w14:paraId="5B2DD3E6" w14:textId="0826FA7F" w:rsidR="00503384" w:rsidRDefault="007E12EC" w:rsidP="007E12EC">
      <w:pPr>
        <w:pStyle w:val="Normlnweb"/>
        <w:spacing w:before="0" w:beforeAutospacing="0" w:after="0" w:afterAutospacing="0"/>
        <w:jc w:val="both"/>
        <w:rPr>
          <w:rFonts w:ascii="Arial" w:hAnsi="Arial" w:cs="Arial"/>
          <w:b/>
          <w:bCs/>
          <w:color w:val="000000"/>
        </w:rPr>
      </w:pPr>
      <w:r w:rsidRPr="007E12EC">
        <w:rPr>
          <w:rFonts w:ascii="Arial" w:hAnsi="Arial" w:cs="Arial"/>
          <w:b/>
          <w:bCs/>
          <w:color w:val="000000"/>
        </w:rPr>
        <w:t xml:space="preserve">C. </w:t>
      </w:r>
      <w:r w:rsidR="00503384">
        <w:rPr>
          <w:rFonts w:ascii="Arial" w:hAnsi="Arial" w:cs="Arial"/>
          <w:b/>
          <w:bCs/>
          <w:color w:val="000000"/>
        </w:rPr>
        <w:t>PRÁVA A POVINNOSTI PEDAGOGICKÝCH PRACOVNÍKŮ</w:t>
      </w:r>
    </w:p>
    <w:p w14:paraId="5A6488BE" w14:textId="5DDEBA1D" w:rsidR="00503384" w:rsidRDefault="00503384" w:rsidP="007E12EC">
      <w:pPr>
        <w:pStyle w:val="Normlnweb"/>
        <w:spacing w:before="0" w:beforeAutospacing="0" w:after="0" w:afterAutospacing="0"/>
        <w:jc w:val="both"/>
        <w:rPr>
          <w:rFonts w:ascii="Arial" w:hAnsi="Arial" w:cs="Arial"/>
          <w:b/>
          <w:bCs/>
          <w:color w:val="000000"/>
        </w:rPr>
      </w:pPr>
    </w:p>
    <w:p w14:paraId="4496C340" w14:textId="24A52372" w:rsidR="00503384" w:rsidRPr="00D513CB" w:rsidRDefault="00503384" w:rsidP="00F47BBA">
      <w:pPr>
        <w:pStyle w:val="Normlnweb"/>
        <w:numPr>
          <w:ilvl w:val="0"/>
          <w:numId w:val="9"/>
        </w:numPr>
        <w:spacing w:before="0" w:beforeAutospacing="0" w:after="0" w:afterAutospacing="0"/>
        <w:jc w:val="both"/>
        <w:rPr>
          <w:rFonts w:ascii="Arial" w:hAnsi="Arial" w:cs="Arial"/>
          <w:b/>
          <w:bCs/>
          <w:color w:val="000000"/>
        </w:rPr>
      </w:pPr>
      <w:r w:rsidRPr="00D513CB">
        <w:rPr>
          <w:rFonts w:ascii="Arial" w:hAnsi="Arial" w:cs="Arial"/>
          <w:b/>
          <w:bCs/>
          <w:color w:val="000000"/>
        </w:rPr>
        <w:t>Pedagogičtí pracovníci mají při výkonu své pedagogické činnosti právo</w:t>
      </w:r>
    </w:p>
    <w:p w14:paraId="40B00C71" w14:textId="77777777" w:rsidR="00503384" w:rsidRPr="00D513CB" w:rsidRDefault="00503384" w:rsidP="00503384">
      <w:pPr>
        <w:pStyle w:val="Normlnweb"/>
        <w:spacing w:before="0" w:beforeAutospacing="0" w:after="0" w:afterAutospacing="0"/>
        <w:jc w:val="both"/>
        <w:rPr>
          <w:rFonts w:ascii="Arial" w:hAnsi="Arial" w:cs="Arial"/>
          <w:color w:val="000000"/>
        </w:rPr>
      </w:pPr>
    </w:p>
    <w:p w14:paraId="2D1B8160" w14:textId="5C52E2D7" w:rsidR="00503384" w:rsidRDefault="00503384" w:rsidP="003E1745">
      <w:pPr>
        <w:pStyle w:val="Normlnweb"/>
        <w:numPr>
          <w:ilvl w:val="0"/>
          <w:numId w:val="22"/>
        </w:numPr>
        <w:spacing w:before="0" w:beforeAutospacing="0" w:after="0" w:afterAutospacing="0"/>
        <w:jc w:val="both"/>
        <w:rPr>
          <w:rFonts w:ascii="Arial" w:hAnsi="Arial" w:cs="Arial"/>
          <w:color w:val="000000"/>
        </w:rPr>
      </w:pPr>
      <w:r w:rsidRPr="00D513CB">
        <w:rPr>
          <w:rFonts w:ascii="Arial" w:hAnsi="Arial" w:cs="Arial"/>
          <w:color w:val="000000"/>
        </w:rPr>
        <w:t xml:space="preserve">na zajištění podmínek potřebných pro výkon jejich pedagogické činnosti, zejména na ochranu před fyzickým násilím nebo psychickým nátlakem ze strany dětí, žáků, </w:t>
      </w:r>
      <w:r w:rsidR="00D513CB" w:rsidRPr="00D513CB">
        <w:rPr>
          <w:rFonts w:ascii="Arial" w:hAnsi="Arial" w:cs="Arial"/>
          <w:color w:val="000000"/>
        </w:rPr>
        <w:t>studentů nebo zákonný</w:t>
      </w:r>
      <w:r w:rsidR="00F6401C">
        <w:rPr>
          <w:rFonts w:ascii="Arial" w:hAnsi="Arial" w:cs="Arial"/>
          <w:color w:val="000000"/>
        </w:rPr>
        <w:t>c</w:t>
      </w:r>
      <w:r w:rsidR="00D513CB" w:rsidRPr="00D513CB">
        <w:rPr>
          <w:rFonts w:ascii="Arial" w:hAnsi="Arial" w:cs="Arial"/>
          <w:color w:val="000000"/>
        </w:rPr>
        <w:t>h zástupců dětí a žáků a dalších osob, které jsou v přímém kontaktu s pedagogickým pracovníkem ve škole</w:t>
      </w:r>
    </w:p>
    <w:p w14:paraId="61B9D5B0" w14:textId="57159377" w:rsidR="00DE7C8C" w:rsidRDefault="007A06B8" w:rsidP="003E1745">
      <w:pPr>
        <w:pStyle w:val="Normlnweb"/>
        <w:numPr>
          <w:ilvl w:val="0"/>
          <w:numId w:val="22"/>
        </w:numPr>
        <w:spacing w:before="0" w:beforeAutospacing="0" w:after="0" w:afterAutospacing="0"/>
        <w:jc w:val="both"/>
        <w:rPr>
          <w:rFonts w:ascii="Arial" w:hAnsi="Arial" w:cs="Arial"/>
          <w:color w:val="000000"/>
        </w:rPr>
      </w:pPr>
      <w:r>
        <w:rPr>
          <w:rFonts w:ascii="Arial" w:hAnsi="Arial" w:cs="Arial"/>
          <w:color w:val="000000"/>
        </w:rPr>
        <w:t xml:space="preserve">na zajištění podmínek pro distanční </w:t>
      </w:r>
      <w:r w:rsidR="00F6401C">
        <w:rPr>
          <w:rFonts w:ascii="Arial" w:hAnsi="Arial" w:cs="Arial"/>
          <w:color w:val="000000"/>
        </w:rPr>
        <w:t>vzdělávání</w:t>
      </w:r>
    </w:p>
    <w:p w14:paraId="788E4D28" w14:textId="71C70FB3" w:rsidR="00F6401C" w:rsidRDefault="00F6401C" w:rsidP="003E1745">
      <w:pPr>
        <w:pStyle w:val="Normlnweb"/>
        <w:numPr>
          <w:ilvl w:val="0"/>
          <w:numId w:val="22"/>
        </w:numPr>
        <w:spacing w:before="0" w:beforeAutospacing="0" w:after="0" w:afterAutospacing="0"/>
        <w:jc w:val="both"/>
        <w:rPr>
          <w:rFonts w:ascii="Arial" w:hAnsi="Arial" w:cs="Arial"/>
          <w:color w:val="000000"/>
        </w:rPr>
      </w:pPr>
      <w:r>
        <w:rPr>
          <w:rFonts w:ascii="Arial" w:hAnsi="Arial" w:cs="Arial"/>
          <w:color w:val="000000"/>
        </w:rPr>
        <w:t>aby nebylo do jejich přímé pedagogické činnosti zasahováno v rozporu s právními předpisy</w:t>
      </w:r>
    </w:p>
    <w:p w14:paraId="42CA04A3" w14:textId="7CB22D33" w:rsidR="007A06B8" w:rsidRDefault="00F6401C" w:rsidP="003E1745">
      <w:pPr>
        <w:pStyle w:val="Normlnweb"/>
        <w:numPr>
          <w:ilvl w:val="0"/>
          <w:numId w:val="22"/>
        </w:numPr>
        <w:spacing w:before="0" w:beforeAutospacing="0" w:after="0" w:afterAutospacing="0"/>
        <w:jc w:val="both"/>
        <w:rPr>
          <w:rFonts w:ascii="Arial" w:hAnsi="Arial" w:cs="Arial"/>
          <w:color w:val="000000"/>
        </w:rPr>
      </w:pPr>
      <w:r>
        <w:rPr>
          <w:rFonts w:ascii="Arial" w:hAnsi="Arial" w:cs="Arial"/>
          <w:color w:val="000000"/>
        </w:rPr>
        <w:t>volit a být voleni do školské rady</w:t>
      </w:r>
    </w:p>
    <w:p w14:paraId="3F3C7146" w14:textId="5A7D0260" w:rsidR="00F6401C" w:rsidRPr="00D513CB" w:rsidRDefault="00F6401C" w:rsidP="003E1745">
      <w:pPr>
        <w:pStyle w:val="Normlnweb"/>
        <w:numPr>
          <w:ilvl w:val="0"/>
          <w:numId w:val="22"/>
        </w:numPr>
        <w:spacing w:before="0" w:beforeAutospacing="0" w:after="0" w:afterAutospacing="0"/>
        <w:jc w:val="both"/>
        <w:rPr>
          <w:rFonts w:ascii="Arial" w:hAnsi="Arial" w:cs="Arial"/>
          <w:color w:val="000000"/>
        </w:rPr>
      </w:pPr>
      <w:r>
        <w:rPr>
          <w:rFonts w:ascii="Arial" w:hAnsi="Arial" w:cs="Arial"/>
          <w:color w:val="000000"/>
        </w:rPr>
        <w:t>na objektivní hodnocení své pedagogické činnosti</w:t>
      </w:r>
    </w:p>
    <w:p w14:paraId="5D57994D" w14:textId="37F28BAC" w:rsidR="00503384" w:rsidRDefault="00503384" w:rsidP="00503384">
      <w:pPr>
        <w:pStyle w:val="Normlnweb"/>
        <w:spacing w:before="0" w:beforeAutospacing="0" w:after="0" w:afterAutospacing="0"/>
        <w:jc w:val="both"/>
        <w:rPr>
          <w:rFonts w:ascii="Arial" w:hAnsi="Arial" w:cs="Arial"/>
          <w:b/>
          <w:bCs/>
          <w:color w:val="000000"/>
        </w:rPr>
      </w:pPr>
    </w:p>
    <w:p w14:paraId="6EE52444" w14:textId="0A787BBB" w:rsidR="00F6401C" w:rsidRDefault="00F6401C" w:rsidP="00F6401C">
      <w:pPr>
        <w:pStyle w:val="Normlnweb"/>
        <w:numPr>
          <w:ilvl w:val="0"/>
          <w:numId w:val="9"/>
        </w:numPr>
        <w:spacing w:before="0" w:beforeAutospacing="0" w:after="0" w:afterAutospacing="0"/>
        <w:jc w:val="both"/>
        <w:rPr>
          <w:rFonts w:ascii="Arial" w:hAnsi="Arial" w:cs="Arial"/>
          <w:b/>
          <w:bCs/>
          <w:color w:val="000000"/>
        </w:rPr>
      </w:pPr>
      <w:r>
        <w:rPr>
          <w:rFonts w:ascii="Arial" w:hAnsi="Arial" w:cs="Arial"/>
          <w:b/>
          <w:bCs/>
          <w:color w:val="000000"/>
        </w:rPr>
        <w:t>Pedagogický pracovník je povinen</w:t>
      </w:r>
    </w:p>
    <w:p w14:paraId="4B2F778B" w14:textId="77777777" w:rsidR="00F6401C" w:rsidRDefault="00F6401C" w:rsidP="00F6401C">
      <w:pPr>
        <w:pStyle w:val="Normlnweb"/>
        <w:spacing w:before="0" w:beforeAutospacing="0" w:after="0" w:afterAutospacing="0"/>
        <w:ind w:left="720"/>
        <w:jc w:val="both"/>
        <w:rPr>
          <w:rFonts w:ascii="Arial" w:hAnsi="Arial" w:cs="Arial"/>
          <w:b/>
          <w:bCs/>
          <w:color w:val="000000"/>
        </w:rPr>
      </w:pPr>
    </w:p>
    <w:p w14:paraId="1AEACADD" w14:textId="4809F967" w:rsidR="00F6401C" w:rsidRDefault="00F6401C"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vykonávat pedagogickou činnost v souladu se zásadami a cíli vzdělávání</w:t>
      </w:r>
    </w:p>
    <w:p w14:paraId="69979BD3" w14:textId="5A5F86D1" w:rsidR="00F6401C" w:rsidRDefault="00F6401C"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poskytovat žákům distanční vzdělávání, pokud je v příslušné třídě/skupině školou poskytová</w:t>
      </w:r>
      <w:r w:rsidR="00B21391">
        <w:rPr>
          <w:rFonts w:ascii="Arial" w:hAnsi="Arial" w:cs="Arial"/>
          <w:color w:val="000000"/>
        </w:rPr>
        <w:t>no</w:t>
      </w:r>
    </w:p>
    <w:p w14:paraId="5A4293D2" w14:textId="1DC3EF7F" w:rsidR="00F6401C" w:rsidRDefault="00F6401C"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chránit a respektovat práva dítěte, žáka nebo studenta</w:t>
      </w:r>
    </w:p>
    <w:p w14:paraId="65EE5DC7" w14:textId="00C7A060" w:rsidR="00F6401C" w:rsidRDefault="00F6401C"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chrá</w:t>
      </w:r>
      <w:r w:rsidR="00B21391">
        <w:rPr>
          <w:rFonts w:ascii="Arial" w:hAnsi="Arial" w:cs="Arial"/>
          <w:color w:val="000000"/>
        </w:rPr>
        <w:t>nit bezpečí a zdraví dítěte, žáka nebo studenta a předcházet všem formám rizikového chování ve školách a školských zařízeních</w:t>
      </w:r>
    </w:p>
    <w:p w14:paraId="01946CC6" w14:textId="77777777" w:rsidR="00F8170D" w:rsidRDefault="00FB0868"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svým přístupem k</w:t>
      </w:r>
      <w:r w:rsidR="000A3006">
        <w:rPr>
          <w:rFonts w:ascii="Arial" w:hAnsi="Arial" w:cs="Arial"/>
          <w:color w:val="000000"/>
        </w:rPr>
        <w:t> </w:t>
      </w:r>
      <w:r>
        <w:rPr>
          <w:rFonts w:ascii="Arial" w:hAnsi="Arial" w:cs="Arial"/>
          <w:color w:val="000000"/>
        </w:rPr>
        <w:t>výchově</w:t>
      </w:r>
      <w:r w:rsidR="000A3006">
        <w:rPr>
          <w:rFonts w:ascii="Arial" w:hAnsi="Arial" w:cs="Arial"/>
          <w:color w:val="000000"/>
        </w:rPr>
        <w:t xml:space="preserve"> a vzdělávání vytvářet pozitivní a bezpečné klima </w:t>
      </w:r>
    </w:p>
    <w:p w14:paraId="3B80C635" w14:textId="79A9C917" w:rsidR="00FB0868" w:rsidRDefault="000A3006" w:rsidP="00F8170D">
      <w:pPr>
        <w:pStyle w:val="Normlnweb"/>
        <w:spacing w:before="0" w:beforeAutospacing="0" w:after="0" w:afterAutospacing="0"/>
        <w:ind w:left="644"/>
        <w:jc w:val="both"/>
        <w:rPr>
          <w:rFonts w:ascii="Arial" w:hAnsi="Arial" w:cs="Arial"/>
          <w:color w:val="000000"/>
        </w:rPr>
      </w:pPr>
      <w:r>
        <w:rPr>
          <w:rFonts w:ascii="Arial" w:hAnsi="Arial" w:cs="Arial"/>
          <w:color w:val="000000"/>
        </w:rPr>
        <w:t>ve školním prostředí a podporovat jeho rozvoj</w:t>
      </w:r>
    </w:p>
    <w:p w14:paraId="72A38285" w14:textId="5620773B" w:rsidR="000A3006" w:rsidRDefault="000A3006"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zachovávat mlčenlivost a chránit před zneužitím osobní údaje, informace o zdravotním stavu dětí, žáků a studentů a výsledky poradenské pomoci školského poradenského zařízení a školního poradenského pracoviště, s nimiž přišel do styku</w:t>
      </w:r>
    </w:p>
    <w:p w14:paraId="6EC6FDAC" w14:textId="4E49298D" w:rsidR="000A3006" w:rsidRDefault="000A3006" w:rsidP="00440474">
      <w:pPr>
        <w:pStyle w:val="Normlnweb"/>
        <w:numPr>
          <w:ilvl w:val="0"/>
          <w:numId w:val="25"/>
        </w:numPr>
        <w:spacing w:before="0" w:beforeAutospacing="0" w:after="0" w:afterAutospacing="0"/>
        <w:jc w:val="both"/>
        <w:rPr>
          <w:rFonts w:ascii="Arial" w:hAnsi="Arial" w:cs="Arial"/>
          <w:color w:val="000000"/>
        </w:rPr>
      </w:pPr>
      <w:r>
        <w:rPr>
          <w:rFonts w:ascii="Arial" w:hAnsi="Arial" w:cs="Arial"/>
          <w:color w:val="000000"/>
        </w:rPr>
        <w:t>poskytovat dítěti, žáku, studentovi nebo zákonnému zástupci nezletilého dítěte nebo žáka informace spojené s výchovou a vzděláváním</w:t>
      </w:r>
    </w:p>
    <w:p w14:paraId="67CBDCEA" w14:textId="77777777" w:rsidR="00790DE1" w:rsidRDefault="00790DE1" w:rsidP="00790DE1">
      <w:pPr>
        <w:pStyle w:val="Normlnweb"/>
        <w:spacing w:before="0" w:beforeAutospacing="0" w:after="0" w:afterAutospacing="0"/>
        <w:ind w:left="644"/>
        <w:jc w:val="both"/>
        <w:rPr>
          <w:rFonts w:ascii="Arial" w:hAnsi="Arial" w:cs="Arial"/>
          <w:color w:val="000000"/>
        </w:rPr>
      </w:pPr>
    </w:p>
    <w:p w14:paraId="776E2761" w14:textId="77777777" w:rsidR="000A3006" w:rsidRPr="00F6401C" w:rsidRDefault="000A3006" w:rsidP="000A3006">
      <w:pPr>
        <w:pStyle w:val="Normlnweb"/>
        <w:spacing w:before="0" w:beforeAutospacing="0" w:after="0" w:afterAutospacing="0"/>
        <w:ind w:left="420"/>
        <w:jc w:val="both"/>
        <w:rPr>
          <w:rFonts w:ascii="Arial" w:hAnsi="Arial" w:cs="Arial"/>
          <w:color w:val="000000"/>
        </w:rPr>
      </w:pPr>
    </w:p>
    <w:p w14:paraId="3116B6F9" w14:textId="77777777" w:rsidR="00503384" w:rsidRDefault="00503384" w:rsidP="00503384">
      <w:pPr>
        <w:pStyle w:val="Normlnweb"/>
        <w:spacing w:before="0" w:beforeAutospacing="0" w:after="0" w:afterAutospacing="0"/>
        <w:jc w:val="both"/>
        <w:rPr>
          <w:rFonts w:ascii="Arial" w:hAnsi="Arial" w:cs="Arial"/>
          <w:b/>
          <w:bCs/>
          <w:color w:val="000000"/>
        </w:rPr>
      </w:pPr>
    </w:p>
    <w:p w14:paraId="543A51BA" w14:textId="4D0F333F" w:rsidR="007E12EC" w:rsidRPr="007E12EC" w:rsidRDefault="007E12EC" w:rsidP="007E12EC">
      <w:pPr>
        <w:pStyle w:val="Normlnweb"/>
        <w:spacing w:before="0" w:beforeAutospacing="0" w:after="0" w:afterAutospacing="0"/>
        <w:jc w:val="both"/>
        <w:rPr>
          <w:rFonts w:ascii="Arial" w:hAnsi="Arial" w:cs="Arial"/>
          <w:b/>
          <w:bCs/>
          <w:color w:val="000000"/>
        </w:rPr>
      </w:pPr>
      <w:r w:rsidRPr="007E12EC">
        <w:rPr>
          <w:rFonts w:ascii="Arial" w:hAnsi="Arial" w:cs="Arial"/>
          <w:b/>
          <w:bCs/>
          <w:color w:val="000000"/>
        </w:rPr>
        <w:lastRenderedPageBreak/>
        <w:t>PODROBNOSTI O PRAVIDLECH VZÁJEMNÝCH VZTAHŮ SE ZAMĚSTNANCI</w:t>
      </w:r>
    </w:p>
    <w:p w14:paraId="5C5E2DC0" w14:textId="77777777" w:rsidR="007E12EC" w:rsidRPr="007E12EC" w:rsidRDefault="007E12EC" w:rsidP="007E12EC">
      <w:pPr>
        <w:pStyle w:val="Normlnweb"/>
        <w:spacing w:before="0" w:beforeAutospacing="0" w:after="0" w:afterAutospacing="0"/>
        <w:jc w:val="both"/>
        <w:rPr>
          <w:rFonts w:ascii="Arial" w:hAnsi="Arial" w:cs="Arial"/>
        </w:rPr>
      </w:pPr>
    </w:p>
    <w:p w14:paraId="240E0F25"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rPr>
        <w:t>Tato pravidla vycházejí ze zásady vzájemné úcty, respektu, názorové snášenlivosti, solidarity a důstojnosti všech účastníků vzdělávání.</w:t>
      </w:r>
    </w:p>
    <w:p w14:paraId="4A67C39A"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rPr>
        <w:t>Všichni zaměstnanci školy budou žáky chránit před  všemi formami špatného zacházení, sexuálním násilím a zneužíváním. Budou dbát, aby nepřicházeli do styku s  materiály a informacemi pro ně nevhodnými. Nebudou se  vměšovat do jejich soukromí a jejich korespondence.  Budou žáky chránit před nezákonnými útoky na jejich  pověst. Zjistí-li, že dítě je týráno, krutě trestáno  nebo je s ním jinak špatně zacházeno, spojí se se všemi  orgány na pomoc dítěti. Speciální pozornost budeme  věnovat ochraně před návykovými látkami.</w:t>
      </w:r>
    </w:p>
    <w:p w14:paraId="09C7B787" w14:textId="44126E52"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rPr>
        <w:t>Nevhodné chování žáků namířené vůči pracovníkům školy může být důvodem pro udělení kázeňského opatření. Zvlášť hrubé slovní a úmyslné fyzické útoky žáka vůči pracovníkům školy se vždy považují za závažné porušení povinností a jsou důvodem k udělení kázeňského opatření. (viz kapitola IV. A V.)</w:t>
      </w:r>
    </w:p>
    <w:p w14:paraId="4DD85B95" w14:textId="77777777" w:rsidR="007E12EC" w:rsidRPr="00440474" w:rsidRDefault="007E12EC" w:rsidP="00440474">
      <w:pPr>
        <w:pStyle w:val="Odstavecseseznamem"/>
        <w:numPr>
          <w:ilvl w:val="0"/>
          <w:numId w:val="24"/>
        </w:numPr>
        <w:jc w:val="both"/>
        <w:rPr>
          <w:rFonts w:ascii="Arial" w:hAnsi="Arial" w:cs="Arial"/>
        </w:rPr>
      </w:pPr>
      <w:r w:rsidRPr="00440474">
        <w:rPr>
          <w:rFonts w:ascii="Arial" w:hAnsi="Arial" w:cs="Arial"/>
        </w:rPr>
        <w:t>Každý podnět žáka bude vyřízen. Svůj názor sdělí třídnímu učiteli kdykoliv během školního vyučování, přičemž jeho názoru musí být věnována pozornost odpovídající jeho věku a stupni vývoje.</w:t>
      </w:r>
    </w:p>
    <w:p w14:paraId="003E3D0C"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color w:val="000000"/>
        </w:rPr>
      </w:pPr>
      <w:r w:rsidRPr="007E12EC">
        <w:rPr>
          <w:rFonts w:ascii="Arial" w:hAnsi="Arial" w:cs="Arial"/>
          <w:color w:val="000000"/>
        </w:rPr>
        <w:t>Informace, které zákonný zástupce žáka poskytne do školní matriky nebo jiné důležité informace o žákovi (zdravotní způsobilost,…) jsou důvěrné a všichni pedagogičtí pracovníci se řídí  zákonem č. 101/2000 Sb., o ochraně osobních údajů.</w:t>
      </w:r>
    </w:p>
    <w:p w14:paraId="6EB8A7A2"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color w:val="000000"/>
        </w:rPr>
        <w:t>Pedagogičtí pracovníci školy vydávají žákům a zákonným zástupcům žáků pouze takové pokyny, které bezprostředně souvisí s plněním školního vzdělávacího programu, školního řádu a dalších nezbytných organizačních opatření.</w:t>
      </w:r>
    </w:p>
    <w:p w14:paraId="3D03ED7C"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color w:val="000000"/>
        </w:rPr>
        <w:t>Vyzve-li ředitelka školy nebo jiný pedagogický pracovník zákonného zástupce k osobnímu projednání závažných otázek týkajících se vzdělávání žáka, konzultuje termín schůzky se zákonným zástupcem žáka.</w:t>
      </w:r>
    </w:p>
    <w:p w14:paraId="5ABA8B08" w14:textId="77777777" w:rsidR="007E12EC" w:rsidRPr="007E12EC" w:rsidRDefault="007E12EC" w:rsidP="00440474">
      <w:pPr>
        <w:pStyle w:val="Normlnweb"/>
        <w:numPr>
          <w:ilvl w:val="0"/>
          <w:numId w:val="24"/>
        </w:numPr>
        <w:spacing w:before="0" w:beforeAutospacing="0" w:after="0" w:afterAutospacing="0"/>
        <w:jc w:val="both"/>
        <w:rPr>
          <w:rFonts w:ascii="Arial" w:hAnsi="Arial" w:cs="Arial"/>
        </w:rPr>
      </w:pPr>
      <w:r w:rsidRPr="007E12EC">
        <w:rPr>
          <w:rFonts w:ascii="Arial" w:hAnsi="Arial" w:cs="Arial"/>
          <w:color w:val="000000"/>
        </w:rPr>
        <w:t>Všichni pedagogičtí pracovníci se povinně zúčastňují třídních schůzek a konzultačních dnů, na kterých informují zákonné zástupce  žáků o výsledcích  výchovy a vzdělávání. V případě omluvené nepřítomnosti pedagogického pracovníka zajistí, aby zákonní zástupci byli informováni jiným způsobem.</w:t>
      </w:r>
    </w:p>
    <w:p w14:paraId="41749BB5" w14:textId="77777777" w:rsidR="007E12EC" w:rsidRPr="007E12EC" w:rsidRDefault="007E12EC" w:rsidP="007E12EC">
      <w:pPr>
        <w:ind w:left="360"/>
        <w:rPr>
          <w:rFonts w:ascii="Arial" w:hAnsi="Arial" w:cs="Arial"/>
        </w:rPr>
      </w:pPr>
    </w:p>
    <w:p w14:paraId="31863483" w14:textId="77777777" w:rsidR="007E12EC" w:rsidRPr="007E12EC" w:rsidRDefault="007E12EC" w:rsidP="007E12EC">
      <w:pPr>
        <w:jc w:val="both"/>
        <w:textAlignment w:val="auto"/>
        <w:rPr>
          <w:rFonts w:ascii="Arial" w:hAnsi="Arial" w:cs="Arial"/>
          <w:b/>
        </w:rPr>
      </w:pPr>
      <w:r w:rsidRPr="007E12EC">
        <w:rPr>
          <w:rFonts w:ascii="Arial" w:hAnsi="Arial" w:cs="Arial"/>
          <w:b/>
        </w:rPr>
        <w:t>D. DOCHÁZKA DO ŠKOLY</w:t>
      </w:r>
    </w:p>
    <w:p w14:paraId="0499638E" w14:textId="77777777" w:rsidR="007E12EC" w:rsidRPr="007E12EC" w:rsidRDefault="007E12EC" w:rsidP="007E12EC">
      <w:pPr>
        <w:ind w:left="360"/>
        <w:jc w:val="both"/>
        <w:rPr>
          <w:rFonts w:ascii="Arial" w:hAnsi="Arial" w:cs="Arial"/>
          <w:b/>
        </w:rPr>
      </w:pPr>
    </w:p>
    <w:p w14:paraId="0B8CE986" w14:textId="1893F5FD" w:rsidR="007E12EC" w:rsidRPr="007E12EC" w:rsidRDefault="007E12EC" w:rsidP="007C3F81">
      <w:pPr>
        <w:pStyle w:val="Zkladntext"/>
        <w:numPr>
          <w:ilvl w:val="0"/>
          <w:numId w:val="27"/>
        </w:numPr>
        <w:jc w:val="both"/>
        <w:textAlignment w:val="auto"/>
        <w:rPr>
          <w:rFonts w:ascii="Arial" w:hAnsi="Arial" w:cs="Arial"/>
        </w:rPr>
      </w:pPr>
      <w:r w:rsidRPr="007E12EC">
        <w:rPr>
          <w:rFonts w:ascii="Arial" w:hAnsi="Arial" w:cs="Arial"/>
        </w:rPr>
        <w:t>žák je povinen účastnit se vyučování podle rozvrhu. Na vyučovací hodiny přichází žák včas tak, aby si stačil připravit potřebné pomůcky.</w:t>
      </w:r>
    </w:p>
    <w:p w14:paraId="2951667C" w14:textId="77777777" w:rsidR="00F8170D" w:rsidRDefault="007E12EC" w:rsidP="007C3F81">
      <w:pPr>
        <w:pStyle w:val="Odstavecseseznamem"/>
        <w:numPr>
          <w:ilvl w:val="0"/>
          <w:numId w:val="27"/>
        </w:numPr>
        <w:jc w:val="both"/>
        <w:rPr>
          <w:rFonts w:ascii="Arial" w:hAnsi="Arial" w:cs="Arial"/>
        </w:rPr>
      </w:pPr>
      <w:r w:rsidRPr="007C3F81">
        <w:rPr>
          <w:rFonts w:ascii="Arial" w:hAnsi="Arial" w:cs="Arial"/>
        </w:rPr>
        <w:t xml:space="preserve">zákonný zástupce žáka je povinen doložit důvody nepřítomnosti žáka ve vyučování </w:t>
      </w:r>
      <w:r w:rsidRPr="007C3F81">
        <w:rPr>
          <w:rFonts w:ascii="Arial" w:hAnsi="Arial" w:cs="Arial"/>
          <w:b/>
        </w:rPr>
        <w:t>nejpozději do 3 kalendářních dnů od počátku nepřítomnosti žáka</w:t>
      </w:r>
      <w:r w:rsidRPr="007C3F81">
        <w:rPr>
          <w:rFonts w:ascii="Arial" w:hAnsi="Arial" w:cs="Arial"/>
        </w:rPr>
        <w:t xml:space="preserve"> – písemně </w:t>
      </w:r>
    </w:p>
    <w:p w14:paraId="37E7703A" w14:textId="46EA65D5" w:rsidR="007E12EC" w:rsidRPr="007C3F81" w:rsidRDefault="007E12EC" w:rsidP="00F8170D">
      <w:pPr>
        <w:pStyle w:val="Odstavecseseznamem"/>
        <w:ind w:left="502"/>
        <w:jc w:val="both"/>
        <w:rPr>
          <w:rFonts w:ascii="Arial" w:hAnsi="Arial" w:cs="Arial"/>
        </w:rPr>
      </w:pPr>
      <w:r w:rsidRPr="007C3F81">
        <w:rPr>
          <w:rFonts w:ascii="Arial" w:hAnsi="Arial" w:cs="Arial"/>
        </w:rPr>
        <w:t xml:space="preserve">e-mailem, SMS nebo telefonicky. Po návratu žáka do školy písemně na omluvném listu v žákovské knížce. Omluvu podepisuje jeden ze zákonných zástupců žáka. Omluvenku předloží žák třídnímu učiteli bez zbytečného odkladu po návratu do školy. Absenci žáka omlouvají zákonní zástupci žáka. Z jedné vyučovací hodiny uvolňuje příslušný vyučující, na delší dobu uvolňuje třídní učitel (jeden den), předpokládanou absenci žáka delší než dva dny na písemnou žádost zákonného zástupce odsouhlasí třídní učitel a povolí ředitel školy </w:t>
      </w:r>
    </w:p>
    <w:p w14:paraId="44C943E7" w14:textId="236490B5" w:rsidR="007E12EC" w:rsidRPr="007E12EC" w:rsidRDefault="007E12EC" w:rsidP="007C3F81">
      <w:pPr>
        <w:pStyle w:val="Zkladntext"/>
        <w:numPr>
          <w:ilvl w:val="0"/>
          <w:numId w:val="27"/>
        </w:numPr>
        <w:jc w:val="both"/>
        <w:textAlignment w:val="auto"/>
        <w:rPr>
          <w:rFonts w:ascii="Arial" w:hAnsi="Arial" w:cs="Arial"/>
        </w:rPr>
      </w:pPr>
      <w:r w:rsidRPr="007E12EC">
        <w:rPr>
          <w:rFonts w:ascii="Arial" w:hAnsi="Arial" w:cs="Arial"/>
        </w:rPr>
        <w:t xml:space="preserve">v odůvodněných  případech má škola právo vyžadovat lékařské potvrzení, při závažném záškoláctví bude spolupracovat s orgánem sociálně - právní ochrany dětí. </w:t>
      </w:r>
    </w:p>
    <w:p w14:paraId="783EBECB" w14:textId="64102FD1" w:rsidR="007E12EC" w:rsidRPr="007E12EC" w:rsidRDefault="007E12EC" w:rsidP="007C3F81">
      <w:pPr>
        <w:pStyle w:val="Zkladntext"/>
        <w:numPr>
          <w:ilvl w:val="0"/>
          <w:numId w:val="27"/>
        </w:numPr>
        <w:jc w:val="both"/>
        <w:textAlignment w:val="auto"/>
        <w:rPr>
          <w:rFonts w:ascii="Arial" w:hAnsi="Arial" w:cs="Arial"/>
        </w:rPr>
      </w:pPr>
      <w:r w:rsidRPr="007E12EC">
        <w:rPr>
          <w:rFonts w:ascii="Arial" w:hAnsi="Arial" w:cs="Arial"/>
          <w:szCs w:val="24"/>
        </w:rPr>
        <w:t>v době vyučování navštěvují žáci lékaře jen v nutném případě</w:t>
      </w:r>
      <w:r w:rsidRPr="007E12EC">
        <w:rPr>
          <w:rFonts w:ascii="Arial" w:hAnsi="Arial" w:cs="Arial"/>
        </w:rPr>
        <w:t xml:space="preserve"> </w:t>
      </w:r>
    </w:p>
    <w:p w14:paraId="1A2A75B3" w14:textId="5C074A61" w:rsidR="007E12EC" w:rsidRPr="007C3F81" w:rsidRDefault="007E12EC" w:rsidP="007C3F81">
      <w:pPr>
        <w:pStyle w:val="Odstavecseseznamem"/>
        <w:numPr>
          <w:ilvl w:val="0"/>
          <w:numId w:val="27"/>
        </w:numPr>
        <w:jc w:val="both"/>
        <w:rPr>
          <w:rFonts w:ascii="Arial" w:hAnsi="Arial" w:cs="Arial"/>
        </w:rPr>
      </w:pPr>
      <w:r w:rsidRPr="007C3F81">
        <w:rPr>
          <w:rFonts w:ascii="Arial" w:hAnsi="Arial" w:cs="Arial"/>
        </w:rPr>
        <w:t xml:space="preserve">ředitel školy může ze zdravotních nebo jiných závažných důvodů uvolnit žáka na žádost jeho zákonného zástupce zcela nebo zčásti z vyučování některého </w:t>
      </w:r>
      <w:r w:rsidRPr="007C3F81">
        <w:rPr>
          <w:rFonts w:ascii="Arial" w:hAnsi="Arial" w:cs="Arial"/>
        </w:rPr>
        <w:lastRenderedPageBreak/>
        <w:t>předmětu; zároveň určí náhradní způsob vzdělávání žáka v době vyučování tohoto předmětu</w:t>
      </w:r>
    </w:p>
    <w:p w14:paraId="69F2028E" w14:textId="77777777" w:rsidR="007E12EC" w:rsidRPr="007E12EC" w:rsidRDefault="007E12EC" w:rsidP="007E12EC">
      <w:pPr>
        <w:jc w:val="both"/>
        <w:rPr>
          <w:rFonts w:ascii="Arial" w:hAnsi="Arial" w:cs="Arial"/>
          <w:b/>
          <w:u w:val="single"/>
        </w:rPr>
      </w:pPr>
    </w:p>
    <w:p w14:paraId="0458FA13" w14:textId="77777777" w:rsidR="007E12EC" w:rsidRPr="007E12EC" w:rsidRDefault="007E12EC" w:rsidP="007E12EC">
      <w:pPr>
        <w:jc w:val="both"/>
        <w:rPr>
          <w:rFonts w:ascii="Arial" w:hAnsi="Arial" w:cs="Arial"/>
          <w:b/>
          <w:u w:val="single"/>
        </w:rPr>
      </w:pPr>
      <w:r w:rsidRPr="007E12EC">
        <w:rPr>
          <w:rFonts w:ascii="Arial" w:hAnsi="Arial" w:cs="Arial"/>
          <w:b/>
          <w:u w:val="single"/>
        </w:rPr>
        <w:t xml:space="preserve">II. Provoz a vnitřní režim školy      </w:t>
      </w:r>
    </w:p>
    <w:p w14:paraId="647E6160" w14:textId="77777777" w:rsidR="007E12EC" w:rsidRPr="007E12EC" w:rsidRDefault="007E12EC" w:rsidP="007E12EC">
      <w:pPr>
        <w:jc w:val="both"/>
        <w:rPr>
          <w:rFonts w:ascii="Arial" w:hAnsi="Arial" w:cs="Arial"/>
          <w:b/>
          <w:u w:val="single"/>
        </w:rPr>
      </w:pPr>
    </w:p>
    <w:p w14:paraId="5F6A7BBC" w14:textId="77777777" w:rsidR="007E12EC" w:rsidRPr="007E12EC" w:rsidRDefault="007E12EC" w:rsidP="007E12EC">
      <w:pPr>
        <w:rPr>
          <w:rFonts w:ascii="Arial" w:hAnsi="Arial" w:cs="Arial"/>
          <w:b/>
        </w:rPr>
      </w:pPr>
      <w:r w:rsidRPr="007E12EC">
        <w:rPr>
          <w:rFonts w:ascii="Arial" w:hAnsi="Arial" w:cs="Arial"/>
          <w:b/>
        </w:rPr>
        <w:t>A. REŽIM ČINNOSTI VE ŠKOLE</w:t>
      </w:r>
    </w:p>
    <w:p w14:paraId="1319CFAA" w14:textId="77777777" w:rsidR="007E12EC" w:rsidRPr="007E12EC" w:rsidRDefault="007E12EC" w:rsidP="007E12EC">
      <w:pPr>
        <w:jc w:val="both"/>
        <w:rPr>
          <w:rFonts w:ascii="Arial" w:hAnsi="Arial" w:cs="Arial"/>
          <w:b/>
          <w:u w:val="single"/>
        </w:rPr>
      </w:pPr>
      <w:r w:rsidRPr="007E12EC">
        <w:rPr>
          <w:rFonts w:ascii="Arial" w:hAnsi="Arial" w:cs="Arial"/>
          <w:b/>
          <w:u w:val="single"/>
        </w:rPr>
        <w:t xml:space="preserve"> </w:t>
      </w:r>
    </w:p>
    <w:p w14:paraId="6040639B" w14:textId="3FEEC2E8" w:rsidR="007E12EC" w:rsidRDefault="00790DE1" w:rsidP="007C3F81">
      <w:pPr>
        <w:pStyle w:val="Zkladntext"/>
        <w:numPr>
          <w:ilvl w:val="1"/>
          <w:numId w:val="29"/>
        </w:numPr>
        <w:jc w:val="both"/>
        <w:textAlignment w:val="auto"/>
        <w:rPr>
          <w:rFonts w:ascii="Arial" w:hAnsi="Arial" w:cs="Arial"/>
        </w:rPr>
      </w:pPr>
      <w:r>
        <w:rPr>
          <w:rFonts w:ascii="Arial" w:hAnsi="Arial" w:cs="Arial"/>
        </w:rPr>
        <w:t>vyučování začíná v 7.45 hod</w:t>
      </w:r>
      <w:r w:rsidR="007E12EC" w:rsidRPr="007E12EC">
        <w:rPr>
          <w:rFonts w:ascii="Arial" w:hAnsi="Arial" w:cs="Arial"/>
        </w:rPr>
        <w:t xml:space="preserve">.. </w:t>
      </w:r>
    </w:p>
    <w:p w14:paraId="4F778FED" w14:textId="47A285AF" w:rsidR="00B84B9D" w:rsidRDefault="00B84B9D" w:rsidP="007C3F81">
      <w:pPr>
        <w:pStyle w:val="Zkladntext"/>
        <w:numPr>
          <w:ilvl w:val="1"/>
          <w:numId w:val="29"/>
        </w:numPr>
        <w:jc w:val="both"/>
        <w:textAlignment w:val="auto"/>
        <w:rPr>
          <w:rFonts w:ascii="Arial" w:hAnsi="Arial" w:cs="Arial"/>
        </w:rPr>
      </w:pPr>
      <w:r>
        <w:rPr>
          <w:rFonts w:ascii="Arial" w:hAnsi="Arial" w:cs="Arial"/>
        </w:rPr>
        <w:t>ranní družina bude od 6.30 hod. do 7.30 hod., škola se otevírá v 6.30hod.</w:t>
      </w:r>
    </w:p>
    <w:p w14:paraId="2DCEE211" w14:textId="45E4D3BD" w:rsidR="00B84B9D" w:rsidRDefault="00B84B9D" w:rsidP="00B84B9D">
      <w:pPr>
        <w:pStyle w:val="Zkladntext"/>
        <w:numPr>
          <w:ilvl w:val="1"/>
          <w:numId w:val="29"/>
        </w:numPr>
        <w:jc w:val="both"/>
        <w:textAlignment w:val="auto"/>
        <w:rPr>
          <w:rFonts w:ascii="Arial" w:hAnsi="Arial" w:cs="Arial"/>
        </w:rPr>
      </w:pPr>
      <w:r>
        <w:rPr>
          <w:rFonts w:ascii="Arial" w:hAnsi="Arial" w:cs="Arial"/>
        </w:rPr>
        <w:t>ž</w:t>
      </w:r>
      <w:r>
        <w:rPr>
          <w:rFonts w:ascii="Arial" w:hAnsi="Arial" w:cs="Arial"/>
        </w:rPr>
        <w:t>ákům bude v</w:t>
      </w:r>
      <w:r w:rsidRPr="007E12EC">
        <w:rPr>
          <w:rFonts w:ascii="Arial" w:hAnsi="Arial" w:cs="Arial"/>
        </w:rPr>
        <w:t>stup do budovy umožněn po zazvonění na zaměstnance školy</w:t>
      </w:r>
    </w:p>
    <w:p w14:paraId="0EBF1E4E" w14:textId="2B0AA215" w:rsidR="00B84B9D" w:rsidRPr="00B84B9D" w:rsidRDefault="00B84B9D" w:rsidP="00B84B9D">
      <w:pPr>
        <w:pStyle w:val="Zkladntext"/>
        <w:ind w:left="502"/>
        <w:jc w:val="both"/>
        <w:textAlignment w:val="auto"/>
        <w:rPr>
          <w:rFonts w:ascii="Arial" w:hAnsi="Arial" w:cs="Arial"/>
        </w:rPr>
      </w:pPr>
      <w:r>
        <w:rPr>
          <w:rFonts w:ascii="Arial" w:hAnsi="Arial" w:cs="Arial"/>
        </w:rPr>
        <w:t>od</w:t>
      </w:r>
      <w:r w:rsidRPr="007E12EC">
        <w:rPr>
          <w:rFonts w:ascii="Arial" w:hAnsi="Arial" w:cs="Arial"/>
        </w:rPr>
        <w:t xml:space="preserve"> </w:t>
      </w:r>
      <w:r>
        <w:rPr>
          <w:rFonts w:ascii="Arial" w:hAnsi="Arial" w:cs="Arial"/>
        </w:rPr>
        <w:t xml:space="preserve">6. 30 hod. </w:t>
      </w:r>
    </w:p>
    <w:p w14:paraId="213A09A7" w14:textId="1805CEA5" w:rsidR="007E12EC" w:rsidRPr="007E12EC" w:rsidRDefault="007E12EC" w:rsidP="007C3F81">
      <w:pPr>
        <w:pStyle w:val="Zkladntext"/>
        <w:numPr>
          <w:ilvl w:val="1"/>
          <w:numId w:val="29"/>
        </w:numPr>
        <w:jc w:val="both"/>
        <w:textAlignment w:val="auto"/>
        <w:rPr>
          <w:rFonts w:ascii="Arial" w:hAnsi="Arial" w:cs="Arial"/>
        </w:rPr>
      </w:pPr>
      <w:r w:rsidRPr="007E12EC">
        <w:rPr>
          <w:rFonts w:ascii="Arial" w:hAnsi="Arial" w:cs="Arial"/>
        </w:rPr>
        <w:t xml:space="preserve">budova školy bude otevřena od </w:t>
      </w:r>
      <w:r w:rsidR="00B84B9D">
        <w:rPr>
          <w:rFonts w:ascii="Arial" w:hAnsi="Arial" w:cs="Arial"/>
        </w:rPr>
        <w:t>6. 30hod.</w:t>
      </w:r>
      <w:r w:rsidRPr="007E12EC">
        <w:rPr>
          <w:rFonts w:ascii="Arial" w:hAnsi="Arial" w:cs="Arial"/>
        </w:rPr>
        <w:t xml:space="preserve"> do 7.4</w:t>
      </w:r>
      <w:r w:rsidR="00DD3362">
        <w:rPr>
          <w:rFonts w:ascii="Arial" w:hAnsi="Arial" w:cs="Arial"/>
        </w:rPr>
        <w:t>5</w:t>
      </w:r>
      <w:r w:rsidRPr="007E12EC">
        <w:rPr>
          <w:rFonts w:ascii="Arial" w:hAnsi="Arial" w:cs="Arial"/>
        </w:rPr>
        <w:t xml:space="preserve"> (za otevření, dohled nad žáky a na prostory vstupu do budovy odpovídá školnice) </w:t>
      </w:r>
    </w:p>
    <w:p w14:paraId="4A910510" w14:textId="745BE104" w:rsidR="007E12EC" w:rsidRPr="007E12EC" w:rsidRDefault="007E12EC" w:rsidP="007C3F81">
      <w:pPr>
        <w:pStyle w:val="Zkladntext"/>
        <w:numPr>
          <w:ilvl w:val="1"/>
          <w:numId w:val="29"/>
        </w:numPr>
        <w:jc w:val="both"/>
        <w:textAlignment w:val="auto"/>
        <w:rPr>
          <w:rFonts w:ascii="Arial" w:hAnsi="Arial" w:cs="Arial"/>
        </w:rPr>
      </w:pPr>
      <w:r w:rsidRPr="007E12EC">
        <w:rPr>
          <w:rFonts w:ascii="Arial" w:hAnsi="Arial" w:cs="Arial"/>
        </w:rPr>
        <w:t xml:space="preserve">žáci, kteří se stravují ve školní výdejně, opouštějí školu ihned po obědě. Ti, kteří navštěvují školní družinu, odcházejí za doprovodu vychovatelky do ŠD. Ostatní žáci, kteří se nestravují ve školní výdejně, opouštějí školu ihned po skončení vyučování. </w:t>
      </w:r>
    </w:p>
    <w:p w14:paraId="387C15E6" w14:textId="644F79A6" w:rsidR="007E12EC" w:rsidRPr="007C3F81" w:rsidRDefault="007E12EC" w:rsidP="007C3F81">
      <w:pPr>
        <w:pStyle w:val="Odstavecseseznamem"/>
        <w:numPr>
          <w:ilvl w:val="1"/>
          <w:numId w:val="29"/>
        </w:numPr>
        <w:jc w:val="both"/>
        <w:textAlignment w:val="auto"/>
        <w:rPr>
          <w:rFonts w:ascii="Arial" w:hAnsi="Arial" w:cs="Arial"/>
        </w:rPr>
      </w:pPr>
      <w:r w:rsidRPr="007C3F81">
        <w:rPr>
          <w:rFonts w:ascii="Arial" w:hAnsi="Arial" w:cs="Arial"/>
        </w:rPr>
        <w:t>žáci navštěvující odpolední kroužky, čekají na vedoucího kroužku ve školní družině pod do</w:t>
      </w:r>
      <w:r w:rsidR="00B84B9D">
        <w:rPr>
          <w:rFonts w:ascii="Arial" w:hAnsi="Arial" w:cs="Arial"/>
        </w:rPr>
        <w:t>hledem</w:t>
      </w:r>
      <w:r w:rsidRPr="007C3F81">
        <w:rPr>
          <w:rFonts w:ascii="Arial" w:hAnsi="Arial" w:cs="Arial"/>
        </w:rPr>
        <w:t xml:space="preserve"> vychovatelky školní dužiny </w:t>
      </w:r>
    </w:p>
    <w:p w14:paraId="0B60DF4A" w14:textId="5C66EE28" w:rsidR="007E12EC" w:rsidRPr="007C3F81" w:rsidRDefault="007E12EC" w:rsidP="007C3F81">
      <w:pPr>
        <w:pStyle w:val="Odstavecseseznamem"/>
        <w:numPr>
          <w:ilvl w:val="1"/>
          <w:numId w:val="29"/>
        </w:numPr>
        <w:jc w:val="both"/>
        <w:textAlignment w:val="auto"/>
        <w:rPr>
          <w:rFonts w:ascii="Arial" w:hAnsi="Arial" w:cs="Arial"/>
        </w:rPr>
      </w:pPr>
      <w:r w:rsidRPr="007C3F81">
        <w:rPr>
          <w:rFonts w:ascii="Arial" w:hAnsi="Arial" w:cs="Arial"/>
        </w:rPr>
        <w:t>žáci za příznivého počasí tráví hlavní přestávku ve venkovním prostoru školy pod do</w:t>
      </w:r>
      <w:r w:rsidR="00B84B9D">
        <w:rPr>
          <w:rFonts w:ascii="Arial" w:hAnsi="Arial" w:cs="Arial"/>
        </w:rPr>
        <w:t>hledem</w:t>
      </w:r>
      <w:r w:rsidRPr="007C3F81">
        <w:rPr>
          <w:rFonts w:ascii="Arial" w:hAnsi="Arial" w:cs="Arial"/>
        </w:rPr>
        <w:t xml:space="preserve"> u</w:t>
      </w:r>
      <w:r w:rsidR="00790DE1">
        <w:rPr>
          <w:rFonts w:ascii="Arial" w:hAnsi="Arial" w:cs="Arial"/>
        </w:rPr>
        <w:t>čitelů</w:t>
      </w:r>
    </w:p>
    <w:p w14:paraId="1E62DF58" w14:textId="4E9912E2" w:rsidR="007E12EC" w:rsidRPr="007C3F81" w:rsidRDefault="00AF70AE" w:rsidP="007C3F81">
      <w:pPr>
        <w:pStyle w:val="Odstavecseseznamem"/>
        <w:numPr>
          <w:ilvl w:val="1"/>
          <w:numId w:val="29"/>
        </w:numPr>
        <w:jc w:val="both"/>
        <w:textAlignment w:val="auto"/>
        <w:rPr>
          <w:rFonts w:ascii="Arial" w:hAnsi="Arial" w:cs="Arial"/>
        </w:rPr>
      </w:pPr>
      <w:r>
        <w:rPr>
          <w:rFonts w:ascii="Arial" w:hAnsi="Arial" w:cs="Arial"/>
        </w:rPr>
        <w:t xml:space="preserve">polední přestávku v délce </w:t>
      </w:r>
      <w:r w:rsidR="00F8170D">
        <w:rPr>
          <w:rFonts w:ascii="Arial" w:hAnsi="Arial" w:cs="Arial"/>
        </w:rPr>
        <w:t>5</w:t>
      </w:r>
      <w:r w:rsidR="00E44EB6" w:rsidRPr="007C3F81">
        <w:rPr>
          <w:rFonts w:ascii="Arial" w:hAnsi="Arial" w:cs="Arial"/>
        </w:rPr>
        <w:t>5</w:t>
      </w:r>
      <w:r w:rsidR="007E12EC" w:rsidRPr="007C3F81">
        <w:rPr>
          <w:rFonts w:ascii="Arial" w:hAnsi="Arial" w:cs="Arial"/>
        </w:rPr>
        <w:t xml:space="preserve"> minut tráví žáci ve školní družině nebo v počítačové učebně pod do</w:t>
      </w:r>
      <w:r w:rsidR="00B84B9D">
        <w:rPr>
          <w:rFonts w:ascii="Arial" w:hAnsi="Arial" w:cs="Arial"/>
        </w:rPr>
        <w:t>hledem</w:t>
      </w:r>
      <w:r w:rsidR="007E12EC" w:rsidRPr="007C3F81">
        <w:rPr>
          <w:rFonts w:ascii="Arial" w:hAnsi="Arial" w:cs="Arial"/>
        </w:rPr>
        <w:t xml:space="preserve"> vychovatelky školní družiny</w:t>
      </w:r>
    </w:p>
    <w:p w14:paraId="7D0518A2" w14:textId="18951D79" w:rsidR="007C3F81" w:rsidRDefault="007C3F81" w:rsidP="007C3F81">
      <w:pPr>
        <w:pStyle w:val="Nzev"/>
        <w:jc w:val="both"/>
        <w:rPr>
          <w:rFonts w:ascii="Arial" w:hAnsi="Arial" w:cs="Arial"/>
          <w:b w:val="0"/>
          <w:u w:val="none"/>
        </w:rPr>
      </w:pPr>
      <w:r>
        <w:rPr>
          <w:rFonts w:ascii="Arial" w:hAnsi="Arial" w:cs="Arial"/>
          <w:b w:val="0"/>
          <w:sz w:val="24"/>
          <w:szCs w:val="24"/>
          <w:u w:val="none"/>
        </w:rPr>
        <w:t xml:space="preserve">  </w:t>
      </w:r>
      <w:r w:rsidR="00062B0C">
        <w:rPr>
          <w:rFonts w:ascii="Arial" w:hAnsi="Arial" w:cs="Arial"/>
          <w:b w:val="0"/>
          <w:sz w:val="24"/>
          <w:szCs w:val="24"/>
          <w:u w:val="none"/>
        </w:rPr>
        <w:t xml:space="preserve">g)  </w:t>
      </w:r>
      <w:r w:rsidR="007E12EC" w:rsidRPr="007E12EC">
        <w:rPr>
          <w:rFonts w:ascii="Arial" w:hAnsi="Arial" w:cs="Arial"/>
          <w:b w:val="0"/>
          <w:sz w:val="24"/>
          <w:szCs w:val="24"/>
          <w:u w:val="none"/>
        </w:rPr>
        <w:t xml:space="preserve">zvonění: </w:t>
      </w:r>
      <w:r w:rsidR="007E12EC" w:rsidRPr="007E12EC">
        <w:rPr>
          <w:rFonts w:ascii="Arial" w:hAnsi="Arial" w:cs="Arial"/>
          <w:b w:val="0"/>
          <w:sz w:val="24"/>
          <w:szCs w:val="24"/>
          <w:u w:val="none"/>
        </w:rPr>
        <w:tab/>
      </w:r>
      <w:r w:rsidR="007E12EC" w:rsidRPr="007E12EC">
        <w:rPr>
          <w:rFonts w:ascii="Arial" w:hAnsi="Arial" w:cs="Arial"/>
          <w:b w:val="0"/>
          <w:u w:val="none"/>
        </w:rPr>
        <w:tab/>
      </w:r>
      <w:r>
        <w:rPr>
          <w:rFonts w:ascii="Arial" w:hAnsi="Arial" w:cs="Arial"/>
          <w:b w:val="0"/>
          <w:u w:val="none"/>
        </w:rPr>
        <w:t xml:space="preserve">  </w:t>
      </w:r>
      <w:r w:rsidR="007E12EC" w:rsidRPr="007E12EC">
        <w:rPr>
          <w:rFonts w:ascii="Arial" w:hAnsi="Arial" w:cs="Arial"/>
          <w:b w:val="0"/>
          <w:u w:val="none"/>
        </w:rPr>
        <w:t xml:space="preserve">  </w:t>
      </w:r>
      <w:r w:rsidR="00A675BE">
        <w:rPr>
          <w:rFonts w:ascii="Arial" w:hAnsi="Arial" w:cs="Arial"/>
          <w:b w:val="0"/>
          <w:u w:val="none"/>
        </w:rPr>
        <w:t xml:space="preserve"> </w:t>
      </w:r>
    </w:p>
    <w:p w14:paraId="521EF50E" w14:textId="6D117F3C" w:rsidR="007E12EC" w:rsidRPr="00DD3362" w:rsidRDefault="007E12EC" w:rsidP="007C3F81">
      <w:pPr>
        <w:pStyle w:val="Nzev"/>
        <w:ind w:left="1416" w:firstLine="708"/>
        <w:jc w:val="both"/>
        <w:rPr>
          <w:rFonts w:ascii="Arial" w:hAnsi="Arial" w:cs="Arial"/>
          <w:sz w:val="24"/>
          <w:szCs w:val="24"/>
          <w:u w:val="none"/>
        </w:rPr>
      </w:pPr>
      <w:r w:rsidRPr="00DD3362">
        <w:rPr>
          <w:rFonts w:ascii="Arial" w:hAnsi="Arial" w:cs="Arial"/>
          <w:bCs/>
          <w:sz w:val="24"/>
          <w:szCs w:val="24"/>
          <w:u w:val="none"/>
        </w:rPr>
        <w:t xml:space="preserve">7. 45 </w:t>
      </w:r>
      <w:r w:rsidR="00E44EB6" w:rsidRPr="00DD3362">
        <w:rPr>
          <w:rFonts w:ascii="Arial" w:hAnsi="Arial" w:cs="Arial"/>
          <w:bCs/>
          <w:sz w:val="24"/>
          <w:szCs w:val="24"/>
          <w:u w:val="none"/>
        </w:rPr>
        <w:t xml:space="preserve">  </w:t>
      </w:r>
      <w:r w:rsidR="003B6B2E" w:rsidRPr="00DD3362">
        <w:rPr>
          <w:rFonts w:ascii="Arial" w:hAnsi="Arial" w:cs="Arial"/>
          <w:bCs/>
          <w:sz w:val="24"/>
          <w:szCs w:val="24"/>
          <w:u w:val="none"/>
        </w:rPr>
        <w:t xml:space="preserve">–   </w:t>
      </w:r>
      <w:r w:rsidR="00C41F58" w:rsidRPr="00DD3362">
        <w:rPr>
          <w:rFonts w:ascii="Arial" w:hAnsi="Arial" w:cs="Arial"/>
          <w:bCs/>
          <w:sz w:val="24"/>
          <w:szCs w:val="24"/>
          <w:u w:val="none"/>
        </w:rPr>
        <w:t xml:space="preserve"> </w:t>
      </w:r>
      <w:r w:rsidRPr="00DD3362">
        <w:rPr>
          <w:rFonts w:ascii="Arial" w:hAnsi="Arial" w:cs="Arial"/>
          <w:bCs/>
          <w:sz w:val="24"/>
          <w:szCs w:val="24"/>
          <w:u w:val="none"/>
        </w:rPr>
        <w:t>8. 30</w:t>
      </w:r>
    </w:p>
    <w:p w14:paraId="08ABFBDF" w14:textId="147BE377" w:rsidR="007E12EC" w:rsidRPr="00DD3362" w:rsidRDefault="007E12EC" w:rsidP="007C3F81">
      <w:pPr>
        <w:ind w:left="1416" w:firstLine="708"/>
        <w:jc w:val="both"/>
        <w:rPr>
          <w:rFonts w:ascii="Arial" w:hAnsi="Arial" w:cs="Arial"/>
          <w:b/>
          <w:bCs/>
          <w:szCs w:val="24"/>
        </w:rPr>
      </w:pPr>
      <w:r w:rsidRPr="00DD3362">
        <w:rPr>
          <w:rFonts w:ascii="Arial" w:hAnsi="Arial" w:cs="Arial"/>
          <w:b/>
          <w:bCs/>
          <w:szCs w:val="24"/>
        </w:rPr>
        <w:t xml:space="preserve">8. 40 </w:t>
      </w:r>
      <w:r w:rsidR="00E44EB6" w:rsidRPr="00DD3362">
        <w:rPr>
          <w:rFonts w:ascii="Arial" w:hAnsi="Arial" w:cs="Arial"/>
          <w:b/>
          <w:bCs/>
          <w:szCs w:val="24"/>
        </w:rPr>
        <w:t xml:space="preserve">  </w:t>
      </w:r>
      <w:r w:rsidRPr="00DD3362">
        <w:rPr>
          <w:rFonts w:ascii="Arial" w:hAnsi="Arial" w:cs="Arial"/>
          <w:b/>
          <w:bCs/>
          <w:szCs w:val="24"/>
        </w:rPr>
        <w:t>–    9. 25</w:t>
      </w:r>
    </w:p>
    <w:p w14:paraId="48EA4F10" w14:textId="2172E9E6" w:rsidR="007E12EC" w:rsidRPr="00DD3362" w:rsidRDefault="00E44EB6" w:rsidP="007C3F81">
      <w:pPr>
        <w:ind w:left="1416" w:firstLine="708"/>
        <w:jc w:val="both"/>
        <w:rPr>
          <w:rFonts w:ascii="Arial" w:hAnsi="Arial" w:cs="Arial"/>
          <w:b/>
          <w:bCs/>
          <w:szCs w:val="24"/>
        </w:rPr>
      </w:pPr>
      <w:r w:rsidRPr="00DD3362">
        <w:rPr>
          <w:rFonts w:ascii="Arial" w:hAnsi="Arial" w:cs="Arial"/>
          <w:b/>
          <w:bCs/>
          <w:szCs w:val="24"/>
        </w:rPr>
        <w:t xml:space="preserve">9. 45   </w:t>
      </w:r>
      <w:r w:rsidR="007E12EC" w:rsidRPr="00DD3362">
        <w:rPr>
          <w:rFonts w:ascii="Arial" w:hAnsi="Arial" w:cs="Arial"/>
          <w:b/>
          <w:bCs/>
          <w:szCs w:val="24"/>
        </w:rPr>
        <w:t xml:space="preserve">– </w:t>
      </w:r>
      <w:r w:rsidRPr="00DD3362">
        <w:rPr>
          <w:rFonts w:ascii="Arial" w:hAnsi="Arial" w:cs="Arial"/>
          <w:b/>
          <w:bCs/>
          <w:szCs w:val="24"/>
        </w:rPr>
        <w:t xml:space="preserve"> </w:t>
      </w:r>
      <w:r w:rsidR="007E12EC" w:rsidRPr="00DD3362">
        <w:rPr>
          <w:rFonts w:ascii="Arial" w:hAnsi="Arial" w:cs="Arial"/>
          <w:b/>
          <w:bCs/>
          <w:szCs w:val="24"/>
        </w:rPr>
        <w:t>10. 30</w:t>
      </w:r>
    </w:p>
    <w:p w14:paraId="5FE7E35D" w14:textId="4FEA0CDE" w:rsidR="007E12EC" w:rsidRPr="00DD3362" w:rsidRDefault="00062B0C" w:rsidP="00062B0C">
      <w:pPr>
        <w:jc w:val="both"/>
        <w:rPr>
          <w:rFonts w:ascii="Arial" w:hAnsi="Arial" w:cs="Arial"/>
          <w:b/>
          <w:bCs/>
          <w:szCs w:val="24"/>
        </w:rPr>
      </w:pPr>
      <w:r w:rsidRPr="00DD3362">
        <w:rPr>
          <w:rFonts w:ascii="Arial" w:hAnsi="Arial" w:cs="Arial"/>
          <w:b/>
          <w:bCs/>
          <w:szCs w:val="24"/>
        </w:rPr>
        <w:t xml:space="preserve">                              </w:t>
      </w:r>
      <w:r w:rsidR="007E12EC" w:rsidRPr="00DD3362">
        <w:rPr>
          <w:rFonts w:ascii="Arial" w:hAnsi="Arial" w:cs="Arial"/>
          <w:b/>
          <w:bCs/>
          <w:szCs w:val="24"/>
        </w:rPr>
        <w:t xml:space="preserve">10. 40 </w:t>
      </w:r>
      <w:r w:rsidR="00E44EB6" w:rsidRPr="00DD3362">
        <w:rPr>
          <w:rFonts w:ascii="Arial" w:hAnsi="Arial" w:cs="Arial"/>
          <w:b/>
          <w:bCs/>
          <w:szCs w:val="24"/>
        </w:rPr>
        <w:t xml:space="preserve">  </w:t>
      </w:r>
      <w:r w:rsidR="007E12EC" w:rsidRPr="00DD3362">
        <w:rPr>
          <w:rFonts w:ascii="Arial" w:hAnsi="Arial" w:cs="Arial"/>
          <w:b/>
          <w:bCs/>
          <w:szCs w:val="24"/>
        </w:rPr>
        <w:t xml:space="preserve">– </w:t>
      </w:r>
      <w:r w:rsidR="00E44EB6" w:rsidRPr="00DD3362">
        <w:rPr>
          <w:rFonts w:ascii="Arial" w:hAnsi="Arial" w:cs="Arial"/>
          <w:b/>
          <w:bCs/>
          <w:szCs w:val="24"/>
        </w:rPr>
        <w:t xml:space="preserve"> </w:t>
      </w:r>
      <w:r w:rsidR="007E12EC" w:rsidRPr="00DD3362">
        <w:rPr>
          <w:rFonts w:ascii="Arial" w:hAnsi="Arial" w:cs="Arial"/>
          <w:b/>
          <w:bCs/>
          <w:szCs w:val="24"/>
        </w:rPr>
        <w:t>11. 25</w:t>
      </w:r>
    </w:p>
    <w:p w14:paraId="5E0A5CB9" w14:textId="1CCFF597" w:rsidR="007E12EC" w:rsidRPr="00DD3362" w:rsidRDefault="00062B0C" w:rsidP="00062B0C">
      <w:pPr>
        <w:jc w:val="both"/>
        <w:rPr>
          <w:rFonts w:ascii="Arial" w:hAnsi="Arial" w:cs="Arial"/>
          <w:b/>
          <w:bCs/>
          <w:szCs w:val="24"/>
        </w:rPr>
      </w:pPr>
      <w:r w:rsidRPr="00DD3362">
        <w:rPr>
          <w:rFonts w:ascii="Arial" w:hAnsi="Arial" w:cs="Arial"/>
          <w:b/>
          <w:bCs/>
          <w:szCs w:val="24"/>
        </w:rPr>
        <w:t xml:space="preserve">                              </w:t>
      </w:r>
      <w:r w:rsidR="007E12EC" w:rsidRPr="00DD3362">
        <w:rPr>
          <w:rFonts w:ascii="Arial" w:hAnsi="Arial" w:cs="Arial"/>
          <w:b/>
          <w:bCs/>
          <w:szCs w:val="24"/>
        </w:rPr>
        <w:t xml:space="preserve">11. 35 </w:t>
      </w:r>
      <w:r w:rsidR="00E44EB6" w:rsidRPr="00DD3362">
        <w:rPr>
          <w:rFonts w:ascii="Arial" w:hAnsi="Arial" w:cs="Arial"/>
          <w:b/>
          <w:bCs/>
          <w:szCs w:val="24"/>
        </w:rPr>
        <w:t xml:space="preserve">  </w:t>
      </w:r>
      <w:r w:rsidR="007E12EC" w:rsidRPr="00DD3362">
        <w:rPr>
          <w:rFonts w:ascii="Arial" w:hAnsi="Arial" w:cs="Arial"/>
          <w:b/>
          <w:bCs/>
          <w:szCs w:val="24"/>
        </w:rPr>
        <w:t xml:space="preserve">– </w:t>
      </w:r>
      <w:r w:rsidR="00E44EB6" w:rsidRPr="00DD3362">
        <w:rPr>
          <w:rFonts w:ascii="Arial" w:hAnsi="Arial" w:cs="Arial"/>
          <w:b/>
          <w:bCs/>
          <w:szCs w:val="24"/>
        </w:rPr>
        <w:t xml:space="preserve"> </w:t>
      </w:r>
      <w:r w:rsidR="007E12EC" w:rsidRPr="00DD3362">
        <w:rPr>
          <w:rFonts w:ascii="Arial" w:hAnsi="Arial" w:cs="Arial"/>
          <w:b/>
          <w:bCs/>
          <w:szCs w:val="24"/>
        </w:rPr>
        <w:t>12. 20</w:t>
      </w:r>
    </w:p>
    <w:p w14:paraId="710D73AD" w14:textId="77777777" w:rsidR="00DD3362" w:rsidRPr="00DD3362" w:rsidRDefault="00DD3362" w:rsidP="00062B0C">
      <w:pPr>
        <w:jc w:val="both"/>
        <w:rPr>
          <w:rFonts w:ascii="Arial" w:hAnsi="Arial" w:cs="Arial"/>
          <w:b/>
          <w:bCs/>
          <w:szCs w:val="24"/>
        </w:rPr>
      </w:pPr>
    </w:p>
    <w:p w14:paraId="4E93FB4D" w14:textId="572381AA" w:rsidR="00E44EB6" w:rsidRPr="00DD3362" w:rsidRDefault="007C3F81" w:rsidP="007C3F81">
      <w:pPr>
        <w:tabs>
          <w:tab w:val="left" w:pos="3120"/>
        </w:tabs>
        <w:jc w:val="both"/>
        <w:rPr>
          <w:rFonts w:ascii="Arial" w:hAnsi="Arial" w:cs="Arial"/>
          <w:b/>
          <w:bCs/>
          <w:szCs w:val="24"/>
        </w:rPr>
      </w:pPr>
      <w:r w:rsidRPr="00DD3362">
        <w:rPr>
          <w:rFonts w:ascii="Arial" w:hAnsi="Arial" w:cs="Arial"/>
          <w:b/>
          <w:bCs/>
          <w:szCs w:val="24"/>
        </w:rPr>
        <w:t xml:space="preserve">                              </w:t>
      </w:r>
      <w:r w:rsidR="00A675BE" w:rsidRPr="00DD3362">
        <w:rPr>
          <w:rFonts w:ascii="Arial" w:hAnsi="Arial" w:cs="Arial"/>
          <w:b/>
          <w:bCs/>
          <w:szCs w:val="24"/>
        </w:rPr>
        <w:t>13. 15   –   14.00</w:t>
      </w:r>
    </w:p>
    <w:p w14:paraId="08322D87" w14:textId="23315BCE" w:rsidR="00790DE1" w:rsidRPr="00DD3362" w:rsidRDefault="00790DE1" w:rsidP="007C3F81">
      <w:pPr>
        <w:tabs>
          <w:tab w:val="left" w:pos="3120"/>
        </w:tabs>
        <w:jc w:val="both"/>
        <w:rPr>
          <w:rFonts w:ascii="Arial" w:hAnsi="Arial" w:cs="Arial"/>
          <w:b/>
          <w:bCs/>
          <w:szCs w:val="24"/>
        </w:rPr>
      </w:pPr>
      <w:r w:rsidRPr="00DD3362">
        <w:rPr>
          <w:rFonts w:ascii="Arial" w:hAnsi="Arial" w:cs="Arial"/>
          <w:b/>
          <w:bCs/>
          <w:szCs w:val="24"/>
        </w:rPr>
        <w:t xml:space="preserve">                              14.</w:t>
      </w:r>
      <w:r w:rsidR="00F8170D" w:rsidRPr="00DD3362">
        <w:rPr>
          <w:rFonts w:ascii="Arial" w:hAnsi="Arial" w:cs="Arial"/>
          <w:b/>
          <w:bCs/>
          <w:szCs w:val="24"/>
        </w:rPr>
        <w:t xml:space="preserve"> 10   –   </w:t>
      </w:r>
      <w:r w:rsidRPr="00DD3362">
        <w:rPr>
          <w:rFonts w:ascii="Arial" w:hAnsi="Arial" w:cs="Arial"/>
          <w:b/>
          <w:bCs/>
          <w:szCs w:val="24"/>
        </w:rPr>
        <w:t>14</w:t>
      </w:r>
      <w:r w:rsidR="00DD3362" w:rsidRPr="00DD3362">
        <w:rPr>
          <w:rFonts w:ascii="Arial" w:hAnsi="Arial" w:cs="Arial"/>
          <w:b/>
          <w:bCs/>
          <w:szCs w:val="24"/>
        </w:rPr>
        <w:t>.</w:t>
      </w:r>
      <w:r w:rsidR="00F8170D" w:rsidRPr="00DD3362">
        <w:rPr>
          <w:rFonts w:ascii="Arial" w:hAnsi="Arial" w:cs="Arial"/>
          <w:b/>
          <w:bCs/>
          <w:szCs w:val="24"/>
        </w:rPr>
        <w:t>55</w:t>
      </w:r>
    </w:p>
    <w:p w14:paraId="72ABB6AD" w14:textId="77777777" w:rsidR="00062B0C" w:rsidRDefault="00062B0C" w:rsidP="00062B0C">
      <w:pPr>
        <w:jc w:val="both"/>
        <w:rPr>
          <w:rFonts w:ascii="Arial" w:hAnsi="Arial" w:cs="Arial"/>
          <w:bCs/>
          <w:szCs w:val="24"/>
        </w:rPr>
      </w:pPr>
    </w:p>
    <w:p w14:paraId="1E1C8780" w14:textId="1CAC93E8" w:rsidR="007E12EC" w:rsidRPr="00DD3362" w:rsidRDefault="00062B0C" w:rsidP="00062B0C">
      <w:pPr>
        <w:jc w:val="both"/>
        <w:rPr>
          <w:rFonts w:ascii="Arial" w:hAnsi="Arial" w:cs="Arial"/>
          <w:b/>
          <w:bCs/>
          <w:szCs w:val="24"/>
        </w:rPr>
      </w:pPr>
      <w:r w:rsidRPr="00DD3362">
        <w:rPr>
          <w:rFonts w:ascii="Arial" w:hAnsi="Arial" w:cs="Arial"/>
          <w:b/>
          <w:bCs/>
          <w:szCs w:val="24"/>
        </w:rPr>
        <w:t xml:space="preserve">        </w:t>
      </w:r>
      <w:r w:rsidR="007E12EC" w:rsidRPr="00DD3362">
        <w:rPr>
          <w:rFonts w:ascii="Arial" w:hAnsi="Arial" w:cs="Arial"/>
          <w:b/>
          <w:bCs/>
          <w:szCs w:val="24"/>
        </w:rPr>
        <w:t xml:space="preserve">Polední přestávka </w:t>
      </w:r>
      <w:r w:rsidR="00E44EB6" w:rsidRPr="00DD3362">
        <w:rPr>
          <w:rFonts w:ascii="Arial" w:hAnsi="Arial" w:cs="Arial"/>
          <w:b/>
          <w:bCs/>
          <w:szCs w:val="24"/>
        </w:rPr>
        <w:t>je 55</w:t>
      </w:r>
      <w:r w:rsidR="007E12EC" w:rsidRPr="00DD3362">
        <w:rPr>
          <w:rFonts w:ascii="Arial" w:hAnsi="Arial" w:cs="Arial"/>
          <w:b/>
          <w:bCs/>
          <w:szCs w:val="24"/>
        </w:rPr>
        <w:t xml:space="preserve"> minut</w:t>
      </w:r>
      <w:r w:rsidR="00A675BE" w:rsidRPr="00DD3362">
        <w:rPr>
          <w:rFonts w:ascii="Arial" w:hAnsi="Arial" w:cs="Arial"/>
          <w:b/>
          <w:bCs/>
          <w:szCs w:val="24"/>
        </w:rPr>
        <w:t>.</w:t>
      </w:r>
      <w:r w:rsidR="007E12EC" w:rsidRPr="00DD3362">
        <w:rPr>
          <w:rFonts w:ascii="Arial" w:hAnsi="Arial" w:cs="Arial"/>
          <w:b/>
          <w:bCs/>
          <w:szCs w:val="24"/>
        </w:rPr>
        <w:t xml:space="preserve"> </w:t>
      </w:r>
      <w:r w:rsidR="00E44EB6" w:rsidRPr="00DD3362">
        <w:rPr>
          <w:rFonts w:ascii="Arial" w:hAnsi="Arial" w:cs="Arial"/>
          <w:b/>
          <w:bCs/>
          <w:szCs w:val="24"/>
        </w:rPr>
        <w:t xml:space="preserve"> </w:t>
      </w:r>
      <w:r w:rsidR="00A675BE" w:rsidRPr="00DD3362">
        <w:rPr>
          <w:rFonts w:ascii="Arial" w:hAnsi="Arial" w:cs="Arial"/>
          <w:b/>
          <w:bCs/>
          <w:szCs w:val="24"/>
        </w:rPr>
        <w:t xml:space="preserve"> </w:t>
      </w:r>
    </w:p>
    <w:p w14:paraId="4786FAC3" w14:textId="244F1FD9" w:rsidR="007E12EC" w:rsidRPr="00062B0C" w:rsidRDefault="007E12EC" w:rsidP="00062B0C">
      <w:pPr>
        <w:pStyle w:val="Odstavecseseznamem"/>
        <w:numPr>
          <w:ilvl w:val="0"/>
          <w:numId w:val="25"/>
        </w:numPr>
        <w:jc w:val="both"/>
        <w:rPr>
          <w:rFonts w:ascii="Arial" w:hAnsi="Arial" w:cs="Arial"/>
        </w:rPr>
      </w:pPr>
      <w:r w:rsidRPr="00062B0C">
        <w:rPr>
          <w:rFonts w:ascii="Arial" w:hAnsi="Arial" w:cs="Arial"/>
          <w:bCs/>
          <w:szCs w:val="24"/>
        </w:rPr>
        <w:t>v</w:t>
      </w:r>
      <w:r w:rsidRPr="00062B0C">
        <w:rPr>
          <w:rFonts w:ascii="Arial" w:hAnsi="Arial" w:cs="Arial"/>
        </w:rPr>
        <w:t>yučovací hodina trvá 45 minut, dohled nad žáky je zajištěn po celou dobu jejich pobytu ve školní budově</w:t>
      </w:r>
    </w:p>
    <w:p w14:paraId="204EECB3" w14:textId="7DA329A3" w:rsidR="007E12EC" w:rsidRPr="0017308A" w:rsidRDefault="007E12EC" w:rsidP="0017308A">
      <w:pPr>
        <w:pStyle w:val="Odstavecseseznamem"/>
        <w:numPr>
          <w:ilvl w:val="0"/>
          <w:numId w:val="25"/>
        </w:numPr>
        <w:jc w:val="both"/>
        <w:rPr>
          <w:rFonts w:ascii="Arial" w:hAnsi="Arial" w:cs="Arial"/>
        </w:rPr>
      </w:pPr>
      <w:r w:rsidRPr="0017308A">
        <w:rPr>
          <w:rFonts w:ascii="Arial" w:hAnsi="Arial" w:cs="Arial"/>
        </w:rPr>
        <w:t xml:space="preserve">po příchodu do budovy si žáci odkládají obuv a svršky na místa k tomu určená - v </w:t>
      </w:r>
      <w:r w:rsidR="00062B0C" w:rsidRPr="0017308A">
        <w:rPr>
          <w:rFonts w:ascii="Arial" w:hAnsi="Arial" w:cs="Arial"/>
        </w:rPr>
        <w:t xml:space="preserve">  </w:t>
      </w:r>
      <w:r w:rsidRPr="0017308A">
        <w:rPr>
          <w:rFonts w:ascii="Arial" w:hAnsi="Arial" w:cs="Arial"/>
        </w:rPr>
        <w:t>šatnách a ihned odcházejí do učeben. V průběhu vyučování je žákům vstup do šaten povolen pouze se svolením vyučujícího.</w:t>
      </w:r>
    </w:p>
    <w:p w14:paraId="0EDB4B0C" w14:textId="3BDB26B4" w:rsidR="007E12EC" w:rsidRPr="00062B0C" w:rsidRDefault="007E12EC" w:rsidP="00062B0C">
      <w:pPr>
        <w:pStyle w:val="Odstavecseseznamem"/>
        <w:numPr>
          <w:ilvl w:val="0"/>
          <w:numId w:val="25"/>
        </w:numPr>
        <w:jc w:val="both"/>
        <w:rPr>
          <w:rFonts w:ascii="Arial" w:hAnsi="Arial" w:cs="Arial"/>
        </w:rPr>
      </w:pPr>
      <w:r w:rsidRPr="00062B0C">
        <w:rPr>
          <w:rFonts w:ascii="Arial" w:hAnsi="Arial" w:cs="Arial"/>
        </w:rPr>
        <w:t xml:space="preserve">rodiče a zákonní zástupci nemají do školy svévolný přístup. Zákonní zástupci, kteří doprovázejí žáky do školy nebo školní družiny, mají přístup pouze do prostoru hlavního vchodu a do prostor chodby v šatnách. V případě osobní komunikace mezi rodiči a školou  bude rodičům vstup a pohyb po škole umožněn (domluvené individuální pohovory, konzultační odpoledne, třídní schůzky). Ke vstupu do školy budou využívat hlavní vchod a měli by být předem ohlášeni. Do budovy jim umožní vstup po použití zvonku zaměstnanec školy. Jiné návštěvy mají povinnost se osobně v doprovodu zaměstnance školy ohlásit ředitelce školy. Neohlášené osoby a osoby, které neprokáží svou totožnost, nebudou do školy vpuštěny, a mohou být ze školy vykázáni zaměstnancem školy. </w:t>
      </w:r>
    </w:p>
    <w:p w14:paraId="0DDAD1CC" w14:textId="4A713410" w:rsidR="007E12EC" w:rsidRPr="007C3F81" w:rsidRDefault="007E12EC" w:rsidP="00062B0C">
      <w:pPr>
        <w:pStyle w:val="Odstavecseseznamem"/>
        <w:numPr>
          <w:ilvl w:val="0"/>
          <w:numId w:val="25"/>
        </w:numPr>
        <w:jc w:val="both"/>
        <w:rPr>
          <w:rFonts w:ascii="Arial" w:hAnsi="Arial" w:cs="Arial"/>
        </w:rPr>
      </w:pPr>
      <w:r w:rsidRPr="007C3F81">
        <w:rPr>
          <w:rFonts w:ascii="Arial" w:hAnsi="Arial" w:cs="Arial"/>
        </w:rPr>
        <w:t xml:space="preserve">žáci nemohou svévolně opouštět budovu školy během vyučování. Toto je možné pouze po předchozím ohlášení rodičů třídní učitelce a vždy je musí zákonný zástupce ve škole vyzvednout. </w:t>
      </w:r>
    </w:p>
    <w:p w14:paraId="1EAF28B2" w14:textId="6A6DB302" w:rsidR="007E12EC" w:rsidRDefault="007E12EC" w:rsidP="00062B0C">
      <w:pPr>
        <w:pStyle w:val="Odstavecseseznamem"/>
        <w:numPr>
          <w:ilvl w:val="0"/>
          <w:numId w:val="25"/>
        </w:numPr>
        <w:jc w:val="both"/>
        <w:rPr>
          <w:rFonts w:ascii="Arial" w:hAnsi="Arial" w:cs="Arial"/>
        </w:rPr>
      </w:pPr>
      <w:r w:rsidRPr="007C3F81">
        <w:rPr>
          <w:rFonts w:ascii="Arial" w:hAnsi="Arial" w:cs="Arial"/>
        </w:rPr>
        <w:lastRenderedPageBreak/>
        <w:t>v období školního vyučování může ředitelka školy ze závažných důvodů, zejména organizačních a technických, vyhlásit pro žáky nejvýše 5 volných dnů ve školním roce</w:t>
      </w:r>
    </w:p>
    <w:p w14:paraId="0D794A1E" w14:textId="77777777" w:rsidR="00F8170D" w:rsidRPr="007C3F81" w:rsidRDefault="00F8170D" w:rsidP="00F8170D">
      <w:pPr>
        <w:pStyle w:val="Odstavecseseznamem"/>
        <w:ind w:left="644"/>
        <w:jc w:val="both"/>
        <w:rPr>
          <w:rFonts w:ascii="Arial" w:hAnsi="Arial" w:cs="Arial"/>
        </w:rPr>
      </w:pPr>
    </w:p>
    <w:p w14:paraId="40B9073C" w14:textId="77777777" w:rsidR="007E12EC" w:rsidRPr="007E12EC" w:rsidRDefault="007E12EC" w:rsidP="007E12EC">
      <w:pPr>
        <w:rPr>
          <w:rFonts w:ascii="Arial" w:hAnsi="Arial" w:cs="Arial"/>
        </w:rPr>
      </w:pPr>
      <w:r w:rsidRPr="007E12EC">
        <w:rPr>
          <w:rFonts w:ascii="Arial" w:hAnsi="Arial" w:cs="Arial"/>
        </w:rPr>
        <w:t xml:space="preserve"> </w:t>
      </w:r>
    </w:p>
    <w:p w14:paraId="15576915" w14:textId="4C0F0F8A" w:rsidR="007E12EC" w:rsidRDefault="007E12EC" w:rsidP="007E12EC">
      <w:pPr>
        <w:rPr>
          <w:rFonts w:ascii="Arial" w:hAnsi="Arial" w:cs="Arial"/>
          <w:b/>
        </w:rPr>
      </w:pPr>
      <w:r w:rsidRPr="007E12EC">
        <w:rPr>
          <w:rFonts w:ascii="Arial" w:hAnsi="Arial" w:cs="Arial"/>
          <w:b/>
        </w:rPr>
        <w:t>B. REŽIM PŘI AKCÍCH MIMO ŠKOLU</w:t>
      </w:r>
    </w:p>
    <w:p w14:paraId="78D4060F" w14:textId="77777777" w:rsidR="00086A68" w:rsidRPr="007E12EC" w:rsidRDefault="00086A68" w:rsidP="007E12EC">
      <w:pPr>
        <w:rPr>
          <w:rFonts w:ascii="Arial" w:hAnsi="Arial" w:cs="Arial"/>
          <w:b/>
        </w:rPr>
      </w:pPr>
    </w:p>
    <w:p w14:paraId="55670DC4" w14:textId="7C4B23D5" w:rsidR="007E12EC" w:rsidRPr="006966AD" w:rsidRDefault="007E12EC" w:rsidP="006966AD">
      <w:pPr>
        <w:pStyle w:val="Odstavecseseznamem"/>
        <w:numPr>
          <w:ilvl w:val="0"/>
          <w:numId w:val="30"/>
        </w:numPr>
        <w:jc w:val="both"/>
        <w:rPr>
          <w:rFonts w:ascii="Arial" w:hAnsi="Arial" w:cs="Arial"/>
        </w:rPr>
      </w:pPr>
      <w:r w:rsidRPr="006966AD">
        <w:rPr>
          <w:rFonts w:ascii="Arial" w:hAnsi="Arial" w:cs="Arial"/>
        </w:rPr>
        <w:t xml:space="preserve">bezpečnost a ochranu zdraví žáků při akcích a vzdělávání mimo místo, kde se uskutečňuje vzdělávání, zajišťuje škola vždy nejméně jedním zaměstnancem školy - pedagogickým pracovníkem. Společně s ním může akci zajišťovat i zaměstnanec, který není pedagogickým pracovníkem, pokud je zletilý a způsobilý k právním úkonům. </w:t>
      </w:r>
    </w:p>
    <w:p w14:paraId="6D87E873" w14:textId="27026CA5" w:rsidR="007E12EC" w:rsidRPr="007E12EC" w:rsidRDefault="007E12EC" w:rsidP="006966AD">
      <w:pPr>
        <w:pStyle w:val="Zkladntext21"/>
        <w:numPr>
          <w:ilvl w:val="0"/>
          <w:numId w:val="30"/>
        </w:numPr>
        <w:rPr>
          <w:rFonts w:ascii="Arial" w:hAnsi="Arial" w:cs="Arial"/>
          <w:b/>
          <w:color w:val="auto"/>
        </w:rPr>
      </w:pPr>
      <w:r w:rsidRPr="007E12EC">
        <w:rPr>
          <w:rFonts w:ascii="Arial" w:hAnsi="Arial" w:cs="Arial"/>
          <w:b/>
          <w:color w:val="auto"/>
        </w:rPr>
        <w:t xml:space="preserve">při organizaci výuky při akcích souvisejících s výchovně vzdělávací činností školy mimo místo, kde se uskutečňuje vzdělávání, stanoví zařazení a délku přestávek pedagog pověřený vedením akce, podle charakteru činnosti a s přihlédnutím k základním fyziologickým potřebám žáků </w:t>
      </w:r>
    </w:p>
    <w:p w14:paraId="11ED723A" w14:textId="230EC046" w:rsidR="007E12EC" w:rsidRPr="006966AD" w:rsidRDefault="007E12EC" w:rsidP="006966AD">
      <w:pPr>
        <w:pStyle w:val="Odstavecseseznamem"/>
        <w:numPr>
          <w:ilvl w:val="0"/>
          <w:numId w:val="30"/>
        </w:numPr>
        <w:jc w:val="both"/>
        <w:rPr>
          <w:rFonts w:ascii="Arial" w:hAnsi="Arial" w:cs="Arial"/>
        </w:rPr>
      </w:pPr>
      <w:r w:rsidRPr="006966AD">
        <w:rPr>
          <w:rFonts w:ascii="Arial" w:hAnsi="Arial" w:cs="Arial"/>
        </w:rPr>
        <w:t>při akcích konaných mimo místo, kde škola uskutečňuje vzdělávání, kdy místem pro shromáždění žáků není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2 dny</w:t>
      </w:r>
      <w:r w:rsidRPr="006966AD">
        <w:rPr>
          <w:rFonts w:ascii="Arial" w:hAnsi="Arial" w:cs="Arial"/>
          <w:b/>
          <w:color w:val="0000FF"/>
        </w:rPr>
        <w:t xml:space="preserve"> </w:t>
      </w:r>
      <w:r w:rsidRPr="006966AD">
        <w:rPr>
          <w:rFonts w:ascii="Arial" w:hAnsi="Arial" w:cs="Arial"/>
        </w:rPr>
        <w:t>předem zákonným zástupcům žáků a to zápisem do žákovské knížky, nebo jinou písemnou informací, každou plánovanou akci mimo budovu školy předem projedná organizující pedagog s vedením školy zejména s ohledem na zajištění BOZP.</w:t>
      </w:r>
    </w:p>
    <w:p w14:paraId="5D43C4A7" w14:textId="6E3872E0" w:rsidR="007E12EC" w:rsidRPr="006966AD" w:rsidRDefault="007E12EC" w:rsidP="006966AD">
      <w:pPr>
        <w:pStyle w:val="Odstavecseseznamem"/>
        <w:numPr>
          <w:ilvl w:val="0"/>
          <w:numId w:val="30"/>
        </w:numPr>
        <w:jc w:val="both"/>
        <w:rPr>
          <w:rFonts w:ascii="Arial" w:hAnsi="Arial" w:cs="Arial"/>
        </w:rPr>
      </w:pPr>
      <w:r w:rsidRPr="006966AD">
        <w:rPr>
          <w:rFonts w:ascii="Arial" w:hAnsi="Arial" w:cs="Arial"/>
        </w:rPr>
        <w:t xml:space="preserve">při přecházení žáků na místa vyučování či jiných akcí mimo budovu školy se žáci řídí pravidly silničního provozu a pokyny doprovázejících osob. Před takovýmito akcemi doprovázející učitel žáky prokazatelně poučí o bezpečnosti. </w:t>
      </w:r>
    </w:p>
    <w:p w14:paraId="0BDC339B" w14:textId="4B274A3B" w:rsidR="007E12EC" w:rsidRPr="006966AD" w:rsidRDefault="007E12EC" w:rsidP="006966AD">
      <w:pPr>
        <w:pStyle w:val="Odstavecseseznamem"/>
        <w:numPr>
          <w:ilvl w:val="0"/>
          <w:numId w:val="30"/>
        </w:numPr>
        <w:rPr>
          <w:rFonts w:ascii="Arial" w:hAnsi="Arial" w:cs="Arial"/>
        </w:rPr>
      </w:pPr>
      <w:r w:rsidRPr="006966AD">
        <w:rPr>
          <w:rFonts w:ascii="Arial" w:hAnsi="Arial" w:cs="Arial"/>
        </w:rPr>
        <w:t xml:space="preserve">výuky plavání se mohou účastnit pouze žáci zdravotně způsobilí, jejichž rodiče o tom dodají škole písemné lékařské potvrzení ne starší jednoho roku </w:t>
      </w:r>
    </w:p>
    <w:p w14:paraId="19B47B3B" w14:textId="46A5F178" w:rsidR="007E12EC" w:rsidRPr="006966AD" w:rsidRDefault="007E12EC" w:rsidP="006966AD">
      <w:pPr>
        <w:pStyle w:val="Odstavecseseznamem"/>
        <w:numPr>
          <w:ilvl w:val="0"/>
          <w:numId w:val="30"/>
        </w:numPr>
        <w:rPr>
          <w:rFonts w:ascii="Arial" w:hAnsi="Arial" w:cs="Arial"/>
        </w:rPr>
      </w:pPr>
      <w:r w:rsidRPr="006966AD">
        <w:rPr>
          <w:rFonts w:ascii="Arial" w:hAnsi="Arial" w:cs="Arial"/>
        </w:rPr>
        <w:t xml:space="preserve">chování žáka na mimoškolních akcích je součástí celkového hodnocení žáka včetně hodnocení na vysvědčení </w:t>
      </w:r>
    </w:p>
    <w:p w14:paraId="3BE84992" w14:textId="77777777" w:rsidR="007E12EC" w:rsidRPr="007E12EC" w:rsidRDefault="007E12EC" w:rsidP="007E12EC">
      <w:pPr>
        <w:jc w:val="both"/>
        <w:rPr>
          <w:rFonts w:ascii="Arial" w:hAnsi="Arial" w:cs="Arial"/>
        </w:rPr>
      </w:pPr>
    </w:p>
    <w:p w14:paraId="595B3649" w14:textId="77777777" w:rsidR="007E12EC" w:rsidRPr="007E12EC" w:rsidRDefault="007E12EC" w:rsidP="007E12EC">
      <w:pPr>
        <w:pStyle w:val="Prosttext1"/>
        <w:rPr>
          <w:rFonts w:ascii="Arial" w:hAnsi="Arial" w:cs="Arial"/>
          <w:b/>
          <w:color w:val="auto"/>
          <w:sz w:val="24"/>
          <w:u w:val="single"/>
        </w:rPr>
      </w:pPr>
      <w:r w:rsidRPr="007E12EC">
        <w:rPr>
          <w:rFonts w:ascii="Arial" w:hAnsi="Arial" w:cs="Arial"/>
          <w:b/>
          <w:color w:val="auto"/>
          <w:sz w:val="24"/>
          <w:u w:val="single"/>
        </w:rPr>
        <w:t>III. Podmínky zajištění bezpečnosti a ochrany zdraví dětí a jejich ochrany před rizikovým chováním a před projevy diskriminace, nepřátelství nebo násilí</w:t>
      </w:r>
    </w:p>
    <w:p w14:paraId="1B3E7CF7" w14:textId="77777777" w:rsidR="007E12EC" w:rsidRPr="007E12EC" w:rsidRDefault="007E12EC" w:rsidP="007E12EC">
      <w:pPr>
        <w:pStyle w:val="Zkladntext"/>
        <w:jc w:val="both"/>
        <w:rPr>
          <w:rFonts w:ascii="Arial" w:hAnsi="Arial" w:cs="Arial"/>
          <w:b/>
          <w:bCs/>
          <w:sz w:val="20"/>
        </w:rPr>
      </w:pPr>
    </w:p>
    <w:p w14:paraId="474CDF87" w14:textId="77777777" w:rsidR="007E12EC" w:rsidRPr="007E12EC" w:rsidRDefault="007E12EC" w:rsidP="007E12EC">
      <w:pPr>
        <w:jc w:val="both"/>
        <w:rPr>
          <w:rFonts w:ascii="Arial" w:hAnsi="Arial" w:cs="Arial"/>
          <w:b/>
          <w:bCs/>
          <w:szCs w:val="24"/>
        </w:rPr>
      </w:pPr>
      <w:r w:rsidRPr="007E12EC">
        <w:rPr>
          <w:rFonts w:ascii="Arial" w:hAnsi="Arial" w:cs="Arial"/>
          <w:b/>
          <w:bCs/>
          <w:szCs w:val="24"/>
        </w:rPr>
        <w:t>Bezpečnost a ochrana zdraví žáků</w:t>
      </w:r>
    </w:p>
    <w:p w14:paraId="6B28290A" w14:textId="69AAA7E6" w:rsidR="007E12EC" w:rsidRDefault="007E12EC" w:rsidP="007E12EC">
      <w:pPr>
        <w:jc w:val="both"/>
        <w:rPr>
          <w:rFonts w:ascii="Arial" w:hAnsi="Arial" w:cs="Arial"/>
          <w:bCs/>
          <w:szCs w:val="24"/>
        </w:rPr>
      </w:pPr>
      <w:r w:rsidRPr="007E12EC">
        <w:rPr>
          <w:rFonts w:ascii="Arial" w:hAnsi="Arial" w:cs="Arial"/>
          <w:bCs/>
          <w:szCs w:val="24"/>
        </w:rPr>
        <w:t>Žák, který vykazuje známky akutního onemocnění (vysoká horečka, zvracení, průjem), bude oddělen od ostatních žáků pod dohledem zaměstnance školy do doby příchodu zákonného zástupce nebo lékařské služby.</w:t>
      </w:r>
    </w:p>
    <w:p w14:paraId="52F816C5" w14:textId="77777777" w:rsidR="006966AD" w:rsidRPr="007E12EC" w:rsidRDefault="006966AD" w:rsidP="007E12EC">
      <w:pPr>
        <w:jc w:val="both"/>
        <w:rPr>
          <w:rFonts w:ascii="Arial" w:hAnsi="Arial" w:cs="Arial"/>
          <w:bCs/>
          <w:szCs w:val="24"/>
        </w:rPr>
      </w:pPr>
    </w:p>
    <w:p w14:paraId="7EBB4D27" w14:textId="34F8C4A1" w:rsidR="007E12EC" w:rsidRDefault="007E12EC" w:rsidP="007E12EC">
      <w:pPr>
        <w:jc w:val="both"/>
        <w:rPr>
          <w:rFonts w:ascii="Arial" w:hAnsi="Arial" w:cs="Arial"/>
          <w:bCs/>
          <w:szCs w:val="24"/>
        </w:rPr>
      </w:pPr>
      <w:r w:rsidRPr="007E12EC">
        <w:rPr>
          <w:rFonts w:ascii="Arial" w:hAnsi="Arial" w:cs="Arial"/>
          <w:bCs/>
          <w:szCs w:val="24"/>
        </w:rPr>
        <w:t>Ve vnějších i vnitřních prostorách školy je zakázáno kouřit a požívat alkohol a jiné návykové látky</w:t>
      </w:r>
      <w:r w:rsidR="006966AD">
        <w:rPr>
          <w:rFonts w:ascii="Arial" w:hAnsi="Arial" w:cs="Arial"/>
          <w:bCs/>
          <w:szCs w:val="24"/>
        </w:rPr>
        <w:t xml:space="preserve"> a látky, které je svým vzhledem</w:t>
      </w:r>
      <w:r w:rsidR="00E45B91">
        <w:rPr>
          <w:rFonts w:ascii="Arial" w:hAnsi="Arial" w:cs="Arial"/>
          <w:bCs/>
          <w:szCs w:val="24"/>
        </w:rPr>
        <w:t>, chutí a konzistencí napodobují.</w:t>
      </w:r>
    </w:p>
    <w:p w14:paraId="790CE2AF" w14:textId="77777777" w:rsidR="006966AD" w:rsidRPr="007E12EC" w:rsidRDefault="006966AD" w:rsidP="007E12EC">
      <w:pPr>
        <w:jc w:val="both"/>
        <w:rPr>
          <w:rFonts w:ascii="Arial" w:hAnsi="Arial" w:cs="Arial"/>
          <w:szCs w:val="24"/>
        </w:rPr>
      </w:pPr>
    </w:p>
    <w:p w14:paraId="728BE05A" w14:textId="469C1141" w:rsidR="007E12EC" w:rsidRDefault="007E12EC" w:rsidP="007E12EC">
      <w:pPr>
        <w:jc w:val="both"/>
        <w:rPr>
          <w:rFonts w:ascii="Arial" w:hAnsi="Arial" w:cs="Arial"/>
          <w:szCs w:val="24"/>
        </w:rPr>
      </w:pPr>
      <w:r w:rsidRPr="007E12EC">
        <w:rPr>
          <w:rFonts w:ascii="Arial" w:hAnsi="Arial" w:cs="Arial"/>
          <w:szCs w:val="24"/>
        </w:rPr>
        <w:t>Žákům je zakázáno manipulovat s elektrickými spotřebiči.</w:t>
      </w:r>
    </w:p>
    <w:p w14:paraId="6C4ED05D" w14:textId="77777777" w:rsidR="00E45B91" w:rsidRPr="007E12EC" w:rsidRDefault="00E45B91" w:rsidP="007E12EC">
      <w:pPr>
        <w:jc w:val="both"/>
        <w:rPr>
          <w:rFonts w:ascii="Arial" w:hAnsi="Arial" w:cs="Arial"/>
          <w:szCs w:val="24"/>
        </w:rPr>
      </w:pPr>
    </w:p>
    <w:p w14:paraId="7B2AE164" w14:textId="269C7340" w:rsidR="007E12EC" w:rsidRDefault="007E12EC" w:rsidP="007E12EC">
      <w:pPr>
        <w:jc w:val="both"/>
        <w:rPr>
          <w:rFonts w:ascii="Arial" w:hAnsi="Arial" w:cs="Arial"/>
          <w:szCs w:val="24"/>
        </w:rPr>
      </w:pPr>
      <w:r w:rsidRPr="007E12EC">
        <w:rPr>
          <w:rFonts w:ascii="Arial" w:hAnsi="Arial" w:cs="Arial"/>
          <w:szCs w:val="24"/>
        </w:rPr>
        <w:t xml:space="preserve">Při přecházení žáků na místa vyučování, či jiných akcí mimo budovu školy, se žáci řídí pravidly silničního provozu a pokyny doprovázejících osob. Před takovýmito akcemi doprovázející učitel žáky zvlášť poučí o bezpečnosti a provede záznam o poučení do třídní knihy. </w:t>
      </w:r>
    </w:p>
    <w:p w14:paraId="5AFE34A4" w14:textId="77777777" w:rsidR="00E45B91" w:rsidRPr="007E12EC" w:rsidRDefault="00E45B91" w:rsidP="007E12EC">
      <w:pPr>
        <w:jc w:val="both"/>
        <w:rPr>
          <w:rFonts w:ascii="Arial" w:hAnsi="Arial" w:cs="Arial"/>
          <w:szCs w:val="24"/>
        </w:rPr>
      </w:pPr>
    </w:p>
    <w:p w14:paraId="3715AD8B" w14:textId="653661F9" w:rsidR="007E12EC" w:rsidRDefault="007E12EC" w:rsidP="007E12EC">
      <w:pPr>
        <w:jc w:val="both"/>
        <w:rPr>
          <w:rFonts w:ascii="Arial" w:hAnsi="Arial" w:cs="Arial"/>
          <w:szCs w:val="24"/>
        </w:rPr>
      </w:pPr>
      <w:r w:rsidRPr="007E12EC">
        <w:rPr>
          <w:rFonts w:ascii="Arial" w:hAnsi="Arial" w:cs="Arial"/>
          <w:szCs w:val="24"/>
        </w:rPr>
        <w:t xml:space="preserve">Při výuce v místnosti na cvičení, v počítačové učebně apod. zachovávají žáci specifické bezpečnostní předpisy pro tyto učebny, dané provozním řádem odborné učebny. </w:t>
      </w:r>
      <w:r w:rsidRPr="007E12EC">
        <w:rPr>
          <w:rFonts w:ascii="Arial" w:hAnsi="Arial" w:cs="Arial"/>
          <w:szCs w:val="24"/>
        </w:rPr>
        <w:lastRenderedPageBreak/>
        <w:t xml:space="preserve">Vyučující daného předmětu jsou povinni s nimi prokazatelně seznámit žáky při první vyučovací hodině školního roku a dodatečně poučit žáky, kteří při první hodině chyběli. O poučení žáků provede učitel záznam do záznamového archu ve třídní knize. </w:t>
      </w:r>
    </w:p>
    <w:p w14:paraId="72598AF6" w14:textId="77777777" w:rsidR="00E45B91" w:rsidRPr="007E12EC" w:rsidRDefault="00E45B91" w:rsidP="007E12EC">
      <w:pPr>
        <w:jc w:val="both"/>
        <w:rPr>
          <w:rFonts w:ascii="Arial" w:hAnsi="Arial" w:cs="Arial"/>
          <w:szCs w:val="24"/>
        </w:rPr>
      </w:pPr>
    </w:p>
    <w:p w14:paraId="55AF7CD8" w14:textId="77777777" w:rsidR="007E12EC" w:rsidRPr="007E12EC" w:rsidRDefault="007E12EC" w:rsidP="007E12EC">
      <w:pPr>
        <w:jc w:val="both"/>
        <w:rPr>
          <w:rFonts w:ascii="Arial" w:hAnsi="Arial" w:cs="Arial"/>
          <w:szCs w:val="24"/>
        </w:rPr>
      </w:pPr>
      <w:r w:rsidRPr="007E12EC">
        <w:rPr>
          <w:rFonts w:ascii="Arial" w:hAnsi="Arial" w:cs="Arial"/>
          <w:szCs w:val="24"/>
        </w:rPr>
        <w:t xml:space="preserve">Při jízdě na kolech je třeba dodržovat dopravní předpisy a mít kola řádně vybavena. </w:t>
      </w:r>
    </w:p>
    <w:p w14:paraId="48555205" w14:textId="77777777" w:rsidR="007E12EC" w:rsidRPr="007E12EC" w:rsidRDefault="007E12EC" w:rsidP="007E12EC">
      <w:pPr>
        <w:jc w:val="both"/>
        <w:rPr>
          <w:rFonts w:ascii="Arial" w:hAnsi="Arial" w:cs="Arial"/>
          <w:bCs/>
          <w:szCs w:val="24"/>
        </w:rPr>
      </w:pPr>
    </w:p>
    <w:p w14:paraId="0C3864B5" w14:textId="77777777" w:rsidR="007E12EC" w:rsidRPr="007E12EC" w:rsidRDefault="007E12EC" w:rsidP="007E12EC">
      <w:pPr>
        <w:jc w:val="both"/>
        <w:rPr>
          <w:rFonts w:ascii="Arial" w:hAnsi="Arial" w:cs="Arial"/>
          <w:b/>
          <w:bCs/>
          <w:szCs w:val="24"/>
        </w:rPr>
      </w:pPr>
      <w:r w:rsidRPr="007E12EC">
        <w:rPr>
          <w:rFonts w:ascii="Arial" w:hAnsi="Arial" w:cs="Arial"/>
          <w:b/>
          <w:bCs/>
          <w:szCs w:val="24"/>
        </w:rPr>
        <w:t>Poučení žáků o BOZ</w:t>
      </w:r>
    </w:p>
    <w:p w14:paraId="6A7C33E4" w14:textId="77777777" w:rsidR="007E12EC" w:rsidRPr="007E12EC" w:rsidRDefault="007E12EC" w:rsidP="007E12EC">
      <w:pPr>
        <w:jc w:val="both"/>
        <w:rPr>
          <w:rFonts w:ascii="Arial" w:hAnsi="Arial" w:cs="Arial"/>
          <w:bCs/>
          <w:szCs w:val="24"/>
        </w:rPr>
      </w:pPr>
    </w:p>
    <w:p w14:paraId="39DF9E40" w14:textId="77777777" w:rsidR="007E12EC" w:rsidRPr="007E12EC" w:rsidRDefault="007E12EC" w:rsidP="007E12EC">
      <w:pPr>
        <w:jc w:val="both"/>
        <w:rPr>
          <w:rFonts w:ascii="Arial" w:hAnsi="Arial" w:cs="Arial"/>
          <w:iCs/>
          <w:szCs w:val="24"/>
        </w:rPr>
      </w:pPr>
      <w:r w:rsidRPr="007E12EC">
        <w:rPr>
          <w:rFonts w:ascii="Arial" w:hAnsi="Arial" w:cs="Arial"/>
          <w:b/>
          <w:bCs/>
          <w:iCs/>
          <w:szCs w:val="24"/>
        </w:rPr>
        <w:t>Poučení na počátku školního roku</w:t>
      </w:r>
      <w:r w:rsidRPr="007E12EC">
        <w:rPr>
          <w:rFonts w:ascii="Arial" w:hAnsi="Arial" w:cs="Arial"/>
          <w:iCs/>
          <w:szCs w:val="24"/>
        </w:rPr>
        <w:t xml:space="preserve"> provádí třídní učitel, který žáky seznámí zejména:</w:t>
      </w:r>
    </w:p>
    <w:p w14:paraId="52C6D0B8" w14:textId="77777777" w:rsidR="007E12EC" w:rsidRPr="007E12EC" w:rsidRDefault="007E12EC" w:rsidP="007E12EC">
      <w:pPr>
        <w:jc w:val="both"/>
        <w:rPr>
          <w:rFonts w:ascii="Arial" w:hAnsi="Arial" w:cs="Arial"/>
          <w:iCs/>
          <w:szCs w:val="24"/>
        </w:rPr>
      </w:pPr>
    </w:p>
    <w:p w14:paraId="30420A05" w14:textId="77777777" w:rsidR="007E12EC" w:rsidRPr="007E12EC" w:rsidRDefault="007E12EC" w:rsidP="007E12EC">
      <w:pPr>
        <w:jc w:val="both"/>
        <w:rPr>
          <w:rFonts w:ascii="Arial" w:hAnsi="Arial" w:cs="Arial"/>
        </w:rPr>
      </w:pPr>
      <w:r w:rsidRPr="007E12EC">
        <w:rPr>
          <w:rFonts w:ascii="Arial" w:hAnsi="Arial" w:cs="Arial"/>
        </w:rPr>
        <w:t>a) se školním řádem,</w:t>
      </w:r>
    </w:p>
    <w:p w14:paraId="70874039" w14:textId="77777777" w:rsidR="007E12EC" w:rsidRPr="007E12EC" w:rsidRDefault="007E12EC" w:rsidP="007E12EC">
      <w:pPr>
        <w:jc w:val="both"/>
        <w:rPr>
          <w:rFonts w:ascii="Arial" w:hAnsi="Arial" w:cs="Arial"/>
          <w:iCs/>
          <w:szCs w:val="24"/>
        </w:rPr>
      </w:pPr>
    </w:p>
    <w:p w14:paraId="0FB7C5D1" w14:textId="77777777" w:rsidR="007E12EC" w:rsidRPr="007E12EC" w:rsidRDefault="007E12EC" w:rsidP="007E12EC">
      <w:pPr>
        <w:pStyle w:val="Zkladntext3"/>
        <w:jc w:val="both"/>
        <w:rPr>
          <w:rFonts w:ascii="Arial" w:hAnsi="Arial" w:cs="Arial"/>
          <w:sz w:val="24"/>
          <w:szCs w:val="24"/>
        </w:rPr>
      </w:pPr>
      <w:r w:rsidRPr="007E12EC">
        <w:rPr>
          <w:rFonts w:ascii="Arial" w:hAnsi="Arial" w:cs="Arial"/>
          <w:sz w:val="24"/>
          <w:szCs w:val="24"/>
        </w:rPr>
        <w:t>b) se zásadami bezpečného chování ve třídě, na chodbách, schodištích, v šatnách, při odchodu ze školy a příchodu do školy a na veřejných komunikacích,</w:t>
      </w:r>
    </w:p>
    <w:p w14:paraId="182CA730" w14:textId="77777777" w:rsidR="007E12EC" w:rsidRPr="007E12EC" w:rsidRDefault="007E12EC" w:rsidP="007E12EC">
      <w:pPr>
        <w:pStyle w:val="Zkladntext3"/>
        <w:jc w:val="both"/>
        <w:rPr>
          <w:rFonts w:ascii="Arial" w:hAnsi="Arial" w:cs="Arial"/>
          <w:sz w:val="24"/>
          <w:szCs w:val="24"/>
        </w:rPr>
      </w:pPr>
      <w:r w:rsidRPr="007E12EC">
        <w:rPr>
          <w:rFonts w:ascii="Arial" w:hAnsi="Arial" w:cs="Arial"/>
          <w:sz w:val="24"/>
          <w:szCs w:val="24"/>
        </w:rPr>
        <w:t>c) se zákazem přinášet do školy věci, které nesouvisejí s vyučováním,</w:t>
      </w:r>
    </w:p>
    <w:p w14:paraId="0416A220" w14:textId="77777777" w:rsidR="007E12EC" w:rsidRPr="007E12EC" w:rsidRDefault="007E12EC" w:rsidP="007E12EC">
      <w:pPr>
        <w:pStyle w:val="Zkladntext3"/>
        <w:jc w:val="both"/>
        <w:rPr>
          <w:rFonts w:ascii="Arial" w:hAnsi="Arial" w:cs="Arial"/>
          <w:iCs/>
          <w:sz w:val="24"/>
          <w:szCs w:val="24"/>
        </w:rPr>
      </w:pPr>
      <w:r w:rsidRPr="007E12EC">
        <w:rPr>
          <w:rFonts w:ascii="Arial" w:hAnsi="Arial" w:cs="Arial"/>
          <w:iCs/>
          <w:sz w:val="24"/>
          <w:szCs w:val="24"/>
        </w:rPr>
        <w:t xml:space="preserve">d) s postupem při úrazech,  </w:t>
      </w:r>
    </w:p>
    <w:p w14:paraId="73565640" w14:textId="77777777" w:rsidR="007E12EC" w:rsidRPr="007E12EC" w:rsidRDefault="007E12EC" w:rsidP="007E12EC">
      <w:pPr>
        <w:jc w:val="both"/>
        <w:rPr>
          <w:rFonts w:ascii="Arial" w:hAnsi="Arial" w:cs="Arial"/>
          <w:iCs/>
          <w:szCs w:val="24"/>
        </w:rPr>
      </w:pPr>
      <w:r w:rsidRPr="007E12EC">
        <w:rPr>
          <w:rFonts w:ascii="Arial" w:hAnsi="Arial" w:cs="Arial"/>
          <w:iCs/>
          <w:szCs w:val="24"/>
        </w:rPr>
        <w:t>e) s nebezpečím vzniku požáru a s postupem v případě požáru</w:t>
      </w:r>
    </w:p>
    <w:p w14:paraId="5237D108" w14:textId="77777777" w:rsidR="007E12EC" w:rsidRPr="007E12EC" w:rsidRDefault="007E12EC" w:rsidP="007E12EC">
      <w:pPr>
        <w:jc w:val="both"/>
        <w:rPr>
          <w:rFonts w:ascii="Arial" w:hAnsi="Arial" w:cs="Arial"/>
          <w:iCs/>
          <w:szCs w:val="24"/>
        </w:rPr>
      </w:pPr>
    </w:p>
    <w:p w14:paraId="425AFC71" w14:textId="77777777" w:rsidR="007E12EC" w:rsidRPr="007E12EC" w:rsidRDefault="007E12EC" w:rsidP="007E12EC">
      <w:pPr>
        <w:jc w:val="both"/>
        <w:rPr>
          <w:rFonts w:ascii="Arial" w:hAnsi="Arial" w:cs="Arial"/>
          <w:iCs/>
          <w:szCs w:val="24"/>
        </w:rPr>
      </w:pPr>
      <w:r w:rsidRPr="007E12EC">
        <w:rPr>
          <w:rFonts w:ascii="Arial" w:hAnsi="Arial" w:cs="Arial"/>
          <w:b/>
          <w:bCs/>
          <w:iCs/>
          <w:szCs w:val="24"/>
        </w:rPr>
        <w:t>Poučení na počátku první vyučovací hodiny</w:t>
      </w:r>
      <w:r w:rsidRPr="007E12EC">
        <w:rPr>
          <w:rFonts w:ascii="Arial" w:hAnsi="Arial" w:cs="Arial"/>
          <w:iCs/>
          <w:szCs w:val="24"/>
        </w:rPr>
        <w:t xml:space="preserve"> přichází v úvahu pouze u některých předmětů, zejména tělesné výchovy, pracovního vyučování apod. Vyučující seznámí žáky s pravidly bezpečného chování a upozorní je na možné ohrožení života, zdraví či majetku.</w:t>
      </w:r>
    </w:p>
    <w:p w14:paraId="37936167" w14:textId="77777777" w:rsidR="007E12EC" w:rsidRPr="007E12EC" w:rsidRDefault="007E12EC" w:rsidP="007E12EC">
      <w:pPr>
        <w:jc w:val="both"/>
        <w:rPr>
          <w:rFonts w:ascii="Arial" w:hAnsi="Arial" w:cs="Arial"/>
          <w:iCs/>
          <w:szCs w:val="24"/>
        </w:rPr>
      </w:pPr>
    </w:p>
    <w:p w14:paraId="2C0C8AE7" w14:textId="77777777" w:rsidR="007E12EC" w:rsidRPr="007E12EC" w:rsidRDefault="007E12EC" w:rsidP="007E12EC">
      <w:pPr>
        <w:jc w:val="both"/>
        <w:rPr>
          <w:rFonts w:ascii="Arial" w:hAnsi="Arial" w:cs="Arial"/>
          <w:iCs/>
          <w:szCs w:val="24"/>
        </w:rPr>
      </w:pPr>
      <w:r w:rsidRPr="007E12EC">
        <w:rPr>
          <w:rFonts w:ascii="Arial" w:hAnsi="Arial" w:cs="Arial"/>
          <w:b/>
          <w:bCs/>
          <w:iCs/>
          <w:szCs w:val="24"/>
        </w:rPr>
        <w:t>Poučení před činnostmi</w:t>
      </w:r>
      <w:r w:rsidRPr="007E12EC">
        <w:rPr>
          <w:rFonts w:ascii="Arial" w:hAnsi="Arial" w:cs="Arial"/>
          <w:iCs/>
          <w:szCs w:val="24"/>
        </w:rPr>
        <w:t>, které se provádí mimo školní budovu. (Jde o takové činnosti, jakými jsou vycházky, výlety, exkurze, výuka plavání.) Seznámení se všemi pravidly chování, případnými zákazy apod. a poučení o správném vybavení žáků provede třídní učitel nebo ten, kdo bude  nad žáky vykonávat dohled.</w:t>
      </w:r>
    </w:p>
    <w:p w14:paraId="78399BA1" w14:textId="77777777" w:rsidR="007E12EC" w:rsidRPr="007E12EC" w:rsidRDefault="007E12EC" w:rsidP="007E12EC">
      <w:pPr>
        <w:pStyle w:val="Nadpis2"/>
        <w:ind w:left="0"/>
        <w:rPr>
          <w:rFonts w:ascii="Arial" w:hAnsi="Arial" w:cs="Arial"/>
          <w:b/>
          <w:szCs w:val="24"/>
        </w:rPr>
      </w:pPr>
      <w:r w:rsidRPr="007E12EC">
        <w:rPr>
          <w:rFonts w:ascii="Arial" w:hAnsi="Arial" w:cs="Arial"/>
          <w:b/>
          <w:szCs w:val="24"/>
        </w:rPr>
        <w:t>Postup při úrazu žáka</w:t>
      </w:r>
    </w:p>
    <w:p w14:paraId="551455EA" w14:textId="77777777" w:rsidR="007E12EC" w:rsidRPr="007E12EC" w:rsidRDefault="007E12EC" w:rsidP="007E12EC">
      <w:pPr>
        <w:jc w:val="both"/>
        <w:rPr>
          <w:rFonts w:ascii="Arial" w:hAnsi="Arial" w:cs="Arial"/>
          <w:szCs w:val="24"/>
        </w:rPr>
      </w:pPr>
      <w:r w:rsidRPr="007E12EC">
        <w:rPr>
          <w:rFonts w:ascii="Arial" w:hAnsi="Arial" w:cs="Arial"/>
          <w:szCs w:val="24"/>
        </w:rPr>
        <w:t>Každý úraz, poranění či nehodu, k níž dojde během vyučování ve třídě, na chodbě nebo venkovní ploše, jsou žáci povinni hlásit bez zbytečného odkladu svému vyučujícímu nebo jinému zaměstnanci školy, kteří dále postupují takto:</w:t>
      </w:r>
    </w:p>
    <w:p w14:paraId="0830D78A" w14:textId="77777777" w:rsidR="007E12EC" w:rsidRPr="007E12EC" w:rsidRDefault="007E12EC" w:rsidP="007E12EC">
      <w:pPr>
        <w:numPr>
          <w:ilvl w:val="0"/>
          <w:numId w:val="3"/>
        </w:numPr>
        <w:suppressAutoHyphens w:val="0"/>
        <w:jc w:val="both"/>
        <w:textAlignment w:val="auto"/>
        <w:rPr>
          <w:rFonts w:ascii="Arial" w:hAnsi="Arial" w:cs="Arial"/>
          <w:szCs w:val="24"/>
        </w:rPr>
      </w:pPr>
      <w:r w:rsidRPr="007E12EC">
        <w:rPr>
          <w:rFonts w:ascii="Arial" w:hAnsi="Arial" w:cs="Arial"/>
          <w:szCs w:val="24"/>
        </w:rPr>
        <w:t>Zjistit poranění, popř. ho konzultovat s lékařem.</w:t>
      </w:r>
    </w:p>
    <w:p w14:paraId="54C98154" w14:textId="77777777" w:rsidR="007E12EC" w:rsidRPr="007E12EC" w:rsidRDefault="007E12EC" w:rsidP="007E12EC">
      <w:pPr>
        <w:numPr>
          <w:ilvl w:val="0"/>
          <w:numId w:val="3"/>
        </w:numPr>
        <w:suppressAutoHyphens w:val="0"/>
        <w:jc w:val="both"/>
        <w:textAlignment w:val="auto"/>
        <w:rPr>
          <w:rFonts w:ascii="Arial" w:hAnsi="Arial" w:cs="Arial"/>
          <w:szCs w:val="24"/>
        </w:rPr>
      </w:pPr>
      <w:r w:rsidRPr="007E12EC">
        <w:rPr>
          <w:rFonts w:ascii="Arial" w:hAnsi="Arial" w:cs="Arial"/>
          <w:szCs w:val="24"/>
        </w:rPr>
        <w:t xml:space="preserve">Informovat ředitele školy. </w:t>
      </w:r>
    </w:p>
    <w:p w14:paraId="51735632" w14:textId="77777777" w:rsidR="007E12EC" w:rsidRPr="007E12EC" w:rsidRDefault="007E12EC" w:rsidP="007E12EC">
      <w:pPr>
        <w:numPr>
          <w:ilvl w:val="0"/>
          <w:numId w:val="3"/>
        </w:numPr>
        <w:suppressAutoHyphens w:val="0"/>
        <w:jc w:val="both"/>
        <w:textAlignment w:val="auto"/>
        <w:rPr>
          <w:rFonts w:ascii="Arial" w:hAnsi="Arial" w:cs="Arial"/>
          <w:szCs w:val="24"/>
        </w:rPr>
      </w:pPr>
      <w:r w:rsidRPr="007E12EC">
        <w:rPr>
          <w:rFonts w:ascii="Arial" w:hAnsi="Arial" w:cs="Arial"/>
          <w:szCs w:val="24"/>
        </w:rPr>
        <w:t>Ošetřit poranění, popř. zavolat zdravotnickou záchrannou službu nebo zajistit doprovod zaměstnancem školy k lékaři.</w:t>
      </w:r>
    </w:p>
    <w:p w14:paraId="50BE9E78" w14:textId="77777777" w:rsidR="007E12EC" w:rsidRPr="007E12EC" w:rsidRDefault="007E12EC" w:rsidP="007E12EC">
      <w:pPr>
        <w:numPr>
          <w:ilvl w:val="0"/>
          <w:numId w:val="3"/>
        </w:numPr>
        <w:suppressAutoHyphens w:val="0"/>
        <w:jc w:val="both"/>
        <w:textAlignment w:val="auto"/>
        <w:rPr>
          <w:rFonts w:ascii="Arial" w:hAnsi="Arial" w:cs="Arial"/>
          <w:szCs w:val="24"/>
        </w:rPr>
      </w:pPr>
      <w:r w:rsidRPr="007E12EC">
        <w:rPr>
          <w:rFonts w:ascii="Arial" w:hAnsi="Arial" w:cs="Arial"/>
          <w:szCs w:val="24"/>
        </w:rPr>
        <w:t>Oznámit skutečnost bez zbytečného odkladu zákonným zástupcům žáka.</w:t>
      </w:r>
    </w:p>
    <w:p w14:paraId="3BD2476C" w14:textId="77777777" w:rsidR="007E12EC" w:rsidRPr="007E12EC" w:rsidRDefault="007E12EC" w:rsidP="007E12EC">
      <w:pPr>
        <w:numPr>
          <w:ilvl w:val="0"/>
          <w:numId w:val="2"/>
        </w:numPr>
        <w:suppressAutoHyphens w:val="0"/>
        <w:jc w:val="both"/>
        <w:textAlignment w:val="auto"/>
        <w:rPr>
          <w:rFonts w:ascii="Arial" w:hAnsi="Arial" w:cs="Arial"/>
          <w:szCs w:val="24"/>
        </w:rPr>
      </w:pPr>
      <w:r w:rsidRPr="007E12EC">
        <w:rPr>
          <w:rFonts w:ascii="Arial" w:hAnsi="Arial" w:cs="Arial"/>
          <w:szCs w:val="24"/>
        </w:rPr>
        <w:t>Provést zápis do knihy školních úrazů, popř. vyplnit záznam o úrazu.</w:t>
      </w:r>
    </w:p>
    <w:p w14:paraId="0D0ACE4F" w14:textId="77777777" w:rsidR="007E12EC" w:rsidRPr="007E12EC" w:rsidRDefault="007E12EC" w:rsidP="007E12EC">
      <w:pPr>
        <w:numPr>
          <w:ilvl w:val="0"/>
          <w:numId w:val="2"/>
        </w:numPr>
        <w:suppressAutoHyphens w:val="0"/>
        <w:jc w:val="both"/>
        <w:textAlignment w:val="auto"/>
        <w:rPr>
          <w:rFonts w:ascii="Arial" w:hAnsi="Arial" w:cs="Arial"/>
          <w:bCs/>
          <w:szCs w:val="24"/>
        </w:rPr>
      </w:pPr>
      <w:r w:rsidRPr="007E12EC">
        <w:rPr>
          <w:rFonts w:ascii="Arial" w:hAnsi="Arial" w:cs="Arial"/>
          <w:szCs w:val="24"/>
        </w:rPr>
        <w:t>Informovat třídního učitele, není-li pedagogický pracovník sám třídním učitelem žáka.</w:t>
      </w:r>
    </w:p>
    <w:p w14:paraId="72995888" w14:textId="77777777" w:rsidR="007E12EC" w:rsidRPr="007E12EC" w:rsidRDefault="007E12EC" w:rsidP="007E12EC">
      <w:pPr>
        <w:jc w:val="both"/>
        <w:rPr>
          <w:rFonts w:ascii="Arial" w:hAnsi="Arial" w:cs="Arial"/>
          <w:b/>
          <w:bCs/>
          <w:sz w:val="20"/>
        </w:rPr>
      </w:pPr>
    </w:p>
    <w:p w14:paraId="7FE63D35" w14:textId="77777777" w:rsidR="007E12EC" w:rsidRPr="007E12EC" w:rsidRDefault="007E12EC" w:rsidP="007E12EC">
      <w:pPr>
        <w:jc w:val="both"/>
        <w:rPr>
          <w:rFonts w:ascii="Arial" w:hAnsi="Arial" w:cs="Arial"/>
          <w:b/>
          <w:bCs/>
          <w:szCs w:val="24"/>
        </w:rPr>
      </w:pPr>
    </w:p>
    <w:p w14:paraId="3EC7185C" w14:textId="77777777" w:rsidR="007E12EC" w:rsidRPr="007E12EC" w:rsidRDefault="007E12EC" w:rsidP="007E12EC">
      <w:pPr>
        <w:jc w:val="both"/>
        <w:rPr>
          <w:rFonts w:ascii="Arial" w:hAnsi="Arial" w:cs="Arial"/>
          <w:b/>
          <w:bCs/>
          <w:szCs w:val="24"/>
        </w:rPr>
      </w:pPr>
      <w:r w:rsidRPr="007E12EC">
        <w:rPr>
          <w:rFonts w:ascii="Arial" w:hAnsi="Arial" w:cs="Arial"/>
          <w:b/>
          <w:bCs/>
          <w:szCs w:val="24"/>
        </w:rPr>
        <w:t>Postup při podávání léků (dále jen medikace) apod., popř. jiném zdravotním výkonu žákům</w:t>
      </w:r>
    </w:p>
    <w:p w14:paraId="76FE4FDE" w14:textId="77777777" w:rsidR="007E12EC" w:rsidRPr="007E12EC" w:rsidRDefault="007E12EC" w:rsidP="007E12EC">
      <w:pPr>
        <w:jc w:val="both"/>
        <w:rPr>
          <w:rFonts w:ascii="Arial" w:hAnsi="Arial" w:cs="Arial"/>
          <w:b/>
          <w:bCs/>
          <w:szCs w:val="24"/>
        </w:rPr>
      </w:pPr>
    </w:p>
    <w:p w14:paraId="154AFEAC" w14:textId="77777777" w:rsidR="007E12EC" w:rsidRPr="007E12EC" w:rsidRDefault="007E12EC" w:rsidP="007E12EC">
      <w:pPr>
        <w:jc w:val="both"/>
        <w:rPr>
          <w:rFonts w:ascii="Arial" w:hAnsi="Arial" w:cs="Arial"/>
          <w:szCs w:val="24"/>
        </w:rPr>
      </w:pPr>
      <w:r w:rsidRPr="007E12EC">
        <w:rPr>
          <w:rFonts w:ascii="Arial" w:hAnsi="Arial" w:cs="Arial"/>
          <w:szCs w:val="24"/>
        </w:rPr>
        <w:t>V případě, že budou vyžadovat zákonní zástupci po škole, aby žákům podávala nějaké medikace, popř. prováděla jiné zdravotní výkony, bude se postupovat takto:</w:t>
      </w:r>
    </w:p>
    <w:p w14:paraId="7918CC3F" w14:textId="77777777" w:rsidR="007E12EC" w:rsidRPr="007E12EC" w:rsidRDefault="007E12EC" w:rsidP="007E12EC">
      <w:pPr>
        <w:numPr>
          <w:ilvl w:val="0"/>
          <w:numId w:val="2"/>
        </w:numPr>
        <w:suppressAutoHyphens w:val="0"/>
        <w:jc w:val="both"/>
        <w:textAlignment w:val="auto"/>
        <w:rPr>
          <w:rFonts w:ascii="Arial" w:hAnsi="Arial" w:cs="Arial"/>
          <w:szCs w:val="24"/>
        </w:rPr>
      </w:pPr>
      <w:r w:rsidRPr="007E12EC">
        <w:rPr>
          <w:rFonts w:ascii="Arial" w:hAnsi="Arial" w:cs="Arial"/>
          <w:szCs w:val="24"/>
        </w:rPr>
        <w:t>Zákonný zástupce předloží řediteli školy ke schválení žádost o podávání medikace, popř. provádění jiného zdravotního výkonu (vzor žádosti obdrží u ředitele školy).</w:t>
      </w:r>
    </w:p>
    <w:p w14:paraId="47607CD4" w14:textId="77777777" w:rsidR="007E12EC" w:rsidRPr="007E12EC" w:rsidRDefault="007E12EC" w:rsidP="007E12EC">
      <w:pPr>
        <w:numPr>
          <w:ilvl w:val="0"/>
          <w:numId w:val="2"/>
        </w:numPr>
        <w:suppressAutoHyphens w:val="0"/>
        <w:jc w:val="both"/>
        <w:textAlignment w:val="auto"/>
        <w:rPr>
          <w:rFonts w:ascii="Arial" w:hAnsi="Arial" w:cs="Arial"/>
          <w:szCs w:val="24"/>
        </w:rPr>
      </w:pPr>
      <w:r w:rsidRPr="007E12EC">
        <w:rPr>
          <w:rFonts w:ascii="Arial" w:hAnsi="Arial" w:cs="Arial"/>
          <w:szCs w:val="24"/>
        </w:rPr>
        <w:t>Ředitel školy může vyžadovat vyjádření a doporučení poskytovatele zdravotních služeb.</w:t>
      </w:r>
    </w:p>
    <w:p w14:paraId="5BA1B93D" w14:textId="77777777" w:rsidR="007E12EC" w:rsidRPr="007E12EC" w:rsidRDefault="007E12EC" w:rsidP="007E12EC">
      <w:pPr>
        <w:jc w:val="both"/>
        <w:rPr>
          <w:rFonts w:ascii="Arial" w:hAnsi="Arial" w:cs="Arial"/>
        </w:rPr>
      </w:pPr>
    </w:p>
    <w:p w14:paraId="664C4C66" w14:textId="008C27F0" w:rsidR="007E12EC" w:rsidRDefault="007E12EC" w:rsidP="007E12EC">
      <w:pPr>
        <w:jc w:val="both"/>
        <w:rPr>
          <w:rFonts w:ascii="Arial" w:hAnsi="Arial" w:cs="Arial"/>
          <w:b/>
        </w:rPr>
      </w:pPr>
    </w:p>
    <w:p w14:paraId="1BE4DCDC" w14:textId="13D9630F" w:rsidR="002E2582" w:rsidRDefault="002E2582" w:rsidP="007E12EC">
      <w:pPr>
        <w:jc w:val="both"/>
        <w:rPr>
          <w:rFonts w:ascii="Arial" w:hAnsi="Arial" w:cs="Arial"/>
          <w:b/>
        </w:rPr>
      </w:pPr>
    </w:p>
    <w:p w14:paraId="15B9F757" w14:textId="755BD348" w:rsidR="002E2582" w:rsidRDefault="002E2582" w:rsidP="007E12EC">
      <w:pPr>
        <w:jc w:val="both"/>
        <w:rPr>
          <w:rFonts w:ascii="Arial" w:hAnsi="Arial" w:cs="Arial"/>
          <w:b/>
        </w:rPr>
      </w:pPr>
    </w:p>
    <w:p w14:paraId="5EC56F55" w14:textId="0A814338" w:rsidR="002E2582" w:rsidRDefault="002E2582" w:rsidP="007E12EC">
      <w:pPr>
        <w:jc w:val="both"/>
        <w:rPr>
          <w:rFonts w:ascii="Arial" w:hAnsi="Arial" w:cs="Arial"/>
          <w:b/>
        </w:rPr>
      </w:pPr>
    </w:p>
    <w:p w14:paraId="1BFC69CD" w14:textId="77777777" w:rsidR="002E2582" w:rsidRPr="007E12EC" w:rsidRDefault="002E2582" w:rsidP="007E12EC">
      <w:pPr>
        <w:jc w:val="both"/>
        <w:rPr>
          <w:rFonts w:ascii="Arial" w:hAnsi="Arial" w:cs="Arial"/>
          <w:b/>
        </w:rPr>
      </w:pPr>
    </w:p>
    <w:p w14:paraId="181BCCD5" w14:textId="77777777" w:rsidR="007E12EC" w:rsidRPr="007E12EC" w:rsidRDefault="007E12EC" w:rsidP="007E12EC">
      <w:pPr>
        <w:jc w:val="both"/>
        <w:rPr>
          <w:rFonts w:ascii="Arial" w:hAnsi="Arial" w:cs="Arial"/>
          <w:b/>
        </w:rPr>
      </w:pPr>
      <w:r w:rsidRPr="007E12EC">
        <w:rPr>
          <w:rFonts w:ascii="Arial" w:hAnsi="Arial" w:cs="Arial"/>
          <w:b/>
        </w:rPr>
        <w:t>Ochrana před rizikovým chováním žáků</w:t>
      </w:r>
    </w:p>
    <w:p w14:paraId="7D8DD0CE" w14:textId="77777777" w:rsidR="007E12EC" w:rsidRPr="007E12EC" w:rsidRDefault="007E12EC" w:rsidP="007E12EC">
      <w:pPr>
        <w:jc w:val="both"/>
        <w:rPr>
          <w:rFonts w:ascii="Arial" w:hAnsi="Arial" w:cs="Arial"/>
          <w:b/>
        </w:rPr>
      </w:pPr>
    </w:p>
    <w:p w14:paraId="44906F57" w14:textId="77777777" w:rsidR="007E12EC" w:rsidRPr="007E12EC" w:rsidRDefault="007E12EC" w:rsidP="007E12EC">
      <w:pPr>
        <w:jc w:val="both"/>
        <w:rPr>
          <w:rFonts w:ascii="Arial" w:hAnsi="Arial" w:cs="Arial"/>
        </w:rPr>
      </w:pPr>
      <w:r w:rsidRPr="007E12EC">
        <w:rPr>
          <w:rFonts w:ascii="Arial" w:hAnsi="Arial" w:cs="Arial"/>
        </w:rPr>
        <w:t>Všichni pedagogičtí pracovníci, zejména školní metodik prevence, průběžně sledují konkrétní podmínky a situaci ve škole z hlediska výskytu rizikového chování, uplatňují různé formy a metody umožňující včasné zachycení ohrožených žáků.</w:t>
      </w:r>
    </w:p>
    <w:p w14:paraId="740C23DC" w14:textId="7034E2B8" w:rsidR="007E12EC" w:rsidRDefault="007E12EC" w:rsidP="007E12EC">
      <w:pPr>
        <w:jc w:val="both"/>
        <w:rPr>
          <w:rFonts w:ascii="Arial" w:hAnsi="Arial" w:cs="Arial"/>
        </w:rPr>
      </w:pPr>
      <w:r w:rsidRPr="007E12EC">
        <w:rPr>
          <w:rFonts w:ascii="Arial" w:hAnsi="Arial" w:cs="Arial"/>
        </w:rPr>
        <w:t>Školní metodik prevence zajišťuje spolupráci s rodiči v oblasti prevence, informuje je o preventivním programu školy a dalších aktivitách. Školní metodik prevence spolupracuje na základě pověření ředitele školy s dalšími institucemi na sociálně právní ochranu dětí a mládeže.</w:t>
      </w:r>
    </w:p>
    <w:p w14:paraId="37EAA7A7" w14:textId="77777777" w:rsidR="00E45B91" w:rsidRPr="007E12EC" w:rsidRDefault="00E45B91" w:rsidP="007E12EC">
      <w:pPr>
        <w:jc w:val="both"/>
        <w:rPr>
          <w:rFonts w:ascii="Arial" w:hAnsi="Arial" w:cs="Arial"/>
        </w:rPr>
      </w:pPr>
    </w:p>
    <w:p w14:paraId="10C8A529" w14:textId="402E806B" w:rsidR="007E12EC" w:rsidRDefault="007E12EC" w:rsidP="007E12EC">
      <w:pPr>
        <w:jc w:val="both"/>
        <w:rPr>
          <w:rFonts w:ascii="Arial" w:hAnsi="Arial" w:cs="Arial"/>
        </w:rPr>
      </w:pPr>
      <w:r w:rsidRPr="007E12EC">
        <w:rPr>
          <w:rFonts w:ascii="Arial" w:hAnsi="Arial" w:cs="Arial"/>
        </w:rPr>
        <w:t xml:space="preserve">Žáci školy mají přísný zákaz </w:t>
      </w:r>
      <w:r w:rsidR="004D44F5">
        <w:rPr>
          <w:rFonts w:ascii="Arial" w:hAnsi="Arial" w:cs="Arial"/>
        </w:rPr>
        <w:t>do školy vnášet,</w:t>
      </w:r>
      <w:r w:rsidRPr="007E12EC">
        <w:rPr>
          <w:rFonts w:ascii="Arial" w:hAnsi="Arial" w:cs="Arial"/>
        </w:rPr>
        <w:t xml:space="preserve"> distribu</w:t>
      </w:r>
      <w:r w:rsidR="004D44F5">
        <w:rPr>
          <w:rFonts w:ascii="Arial" w:hAnsi="Arial" w:cs="Arial"/>
        </w:rPr>
        <w:t>ovat</w:t>
      </w:r>
      <w:r w:rsidRPr="007E12EC">
        <w:rPr>
          <w:rFonts w:ascii="Arial" w:hAnsi="Arial" w:cs="Arial"/>
        </w:rPr>
        <w:t xml:space="preserve"> a zneuží</w:t>
      </w:r>
      <w:r w:rsidR="004D44F5">
        <w:rPr>
          <w:rFonts w:ascii="Arial" w:hAnsi="Arial" w:cs="Arial"/>
        </w:rPr>
        <w:t>vat</w:t>
      </w:r>
      <w:r w:rsidRPr="007E12EC">
        <w:rPr>
          <w:rFonts w:ascii="Arial" w:hAnsi="Arial" w:cs="Arial"/>
        </w:rPr>
        <w:t xml:space="preserve"> návykov</w:t>
      </w:r>
      <w:r w:rsidR="004D44F5">
        <w:rPr>
          <w:rFonts w:ascii="Arial" w:hAnsi="Arial" w:cs="Arial"/>
        </w:rPr>
        <w:t>é</w:t>
      </w:r>
      <w:r w:rsidRPr="007E12EC">
        <w:rPr>
          <w:rFonts w:ascii="Arial" w:hAnsi="Arial" w:cs="Arial"/>
        </w:rPr>
        <w:t xml:space="preserve"> lát</w:t>
      </w:r>
      <w:r w:rsidR="004D44F5">
        <w:rPr>
          <w:rFonts w:ascii="Arial" w:hAnsi="Arial" w:cs="Arial"/>
        </w:rPr>
        <w:t>ky a jed</w:t>
      </w:r>
      <w:r w:rsidR="003E4E2B">
        <w:rPr>
          <w:rFonts w:ascii="Arial" w:hAnsi="Arial" w:cs="Arial"/>
        </w:rPr>
        <w:t>y</w:t>
      </w:r>
      <w:r w:rsidR="004D44F5">
        <w:rPr>
          <w:rFonts w:ascii="Arial" w:hAnsi="Arial" w:cs="Arial"/>
        </w:rPr>
        <w:t xml:space="preserve"> a tako</w:t>
      </w:r>
      <w:r w:rsidR="003E4E2B">
        <w:rPr>
          <w:rFonts w:ascii="Arial" w:hAnsi="Arial" w:cs="Arial"/>
        </w:rPr>
        <w:t>vé látky</w:t>
      </w:r>
      <w:r w:rsidR="004D44F5">
        <w:rPr>
          <w:rFonts w:ascii="Arial" w:hAnsi="Arial" w:cs="Arial"/>
        </w:rPr>
        <w:t>, které je svým vzhledem, chutí a konzistencí napodobují</w:t>
      </w:r>
      <w:r w:rsidR="003E4E2B">
        <w:rPr>
          <w:rFonts w:ascii="Arial" w:hAnsi="Arial" w:cs="Arial"/>
        </w:rPr>
        <w:t>.</w:t>
      </w:r>
      <w:r w:rsidRPr="007E12EC">
        <w:rPr>
          <w:rFonts w:ascii="Arial" w:hAnsi="Arial" w:cs="Arial"/>
        </w:rPr>
        <w:t xml:space="preserve"> Porušení tohoto zákazu se bere jako hrubé porušení školního řádu. Ředitel školy využije všech možností daných mu příslušným zákonem včetně možnosti dát podnět k zahájení trestního stíhání osob, které se na porušení tohoto zákazu podílely. Ředitel školy nebo jím pověřený pracovník bude informovat zákonné zástupce žáků, u nichž bylo zjištěno porušení tohoto zákazu, o zjištěních a zároveň je seznámí s možností odborné pomoci.</w:t>
      </w:r>
    </w:p>
    <w:p w14:paraId="53015F0A" w14:textId="77777777" w:rsidR="00E45B91" w:rsidRPr="007E12EC" w:rsidRDefault="00E45B91" w:rsidP="007E12EC">
      <w:pPr>
        <w:jc w:val="both"/>
        <w:rPr>
          <w:rFonts w:ascii="Arial" w:hAnsi="Arial" w:cs="Arial"/>
        </w:rPr>
      </w:pPr>
    </w:p>
    <w:p w14:paraId="7C74E1A5" w14:textId="096A12B3" w:rsidR="007E12EC" w:rsidRPr="007E12EC" w:rsidRDefault="007E12EC" w:rsidP="007E12EC">
      <w:pPr>
        <w:jc w:val="both"/>
        <w:rPr>
          <w:rFonts w:ascii="Arial" w:hAnsi="Arial" w:cs="Arial"/>
        </w:rPr>
      </w:pPr>
      <w:r w:rsidRPr="007E12EC">
        <w:rPr>
          <w:rFonts w:ascii="Arial" w:hAnsi="Arial" w:cs="Arial"/>
        </w:rPr>
        <w:t xml:space="preserve">Projevy šikanování mezi žáky, tj. násilí, omezování osobní svobody, ponižování apod.,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řádu školy. </w:t>
      </w:r>
      <w:r w:rsidR="003E4E2B">
        <w:rPr>
          <w:rFonts w:ascii="Arial" w:hAnsi="Arial" w:cs="Arial"/>
        </w:rPr>
        <w:t xml:space="preserve">V </w:t>
      </w:r>
      <w:r w:rsidRPr="007E12EC">
        <w:rPr>
          <w:rFonts w:ascii="Arial" w:hAnsi="Arial" w:cs="Arial"/>
        </w:rPr>
        <w:t>případě takovýchto projevů chování postupuje škola dle daného školního programu proti šikanování.</w:t>
      </w:r>
    </w:p>
    <w:p w14:paraId="2B016949" w14:textId="77777777" w:rsidR="007E12EC" w:rsidRPr="007E12EC" w:rsidRDefault="007E12EC" w:rsidP="007E12EC">
      <w:pPr>
        <w:jc w:val="both"/>
        <w:rPr>
          <w:rFonts w:ascii="Arial" w:hAnsi="Arial" w:cs="Arial"/>
        </w:rPr>
      </w:pPr>
      <w:r w:rsidRPr="007E12EC">
        <w:rPr>
          <w:rFonts w:ascii="Arial" w:hAnsi="Arial" w:cs="Arial"/>
        </w:rPr>
        <w:t xml:space="preserve">Vždy je svolávána výchovná komise, jsou informováni zákonní zástupci a dle platných zákonů má škola ohlašovací povinnost vůči některým dalším institucím (jako je např. orgán sociálně-právní ochrany dítěte, Policie ČR apod.). </w:t>
      </w:r>
    </w:p>
    <w:p w14:paraId="7030D030" w14:textId="77777777" w:rsidR="007E12EC" w:rsidRPr="007E12EC" w:rsidRDefault="007E12EC" w:rsidP="007E12EC">
      <w:pPr>
        <w:rPr>
          <w:rFonts w:ascii="Arial" w:hAnsi="Arial" w:cs="Arial"/>
          <w:b/>
          <w:u w:val="single"/>
        </w:rPr>
      </w:pPr>
    </w:p>
    <w:p w14:paraId="1BAFA3E5" w14:textId="77777777" w:rsidR="007E12EC" w:rsidRPr="007E12EC" w:rsidRDefault="007E12EC" w:rsidP="007E12EC">
      <w:pPr>
        <w:rPr>
          <w:rFonts w:ascii="Arial" w:hAnsi="Arial" w:cs="Arial"/>
          <w:b/>
          <w:u w:val="single"/>
        </w:rPr>
      </w:pPr>
      <w:r w:rsidRPr="007E12EC">
        <w:rPr>
          <w:rFonts w:ascii="Arial" w:hAnsi="Arial" w:cs="Arial"/>
          <w:b/>
          <w:u w:val="single"/>
        </w:rPr>
        <w:t>IV. Zásady hodnocení průběhu a výsledků vzdělávání a chování ve škole a na akcích pořádaných školou, zásady a pravidla pro sebehodnocení žáků</w:t>
      </w:r>
    </w:p>
    <w:p w14:paraId="3C2F55BE" w14:textId="77777777" w:rsidR="007E12EC" w:rsidRPr="007E12EC" w:rsidRDefault="007E12EC" w:rsidP="007E12EC">
      <w:pPr>
        <w:rPr>
          <w:rFonts w:ascii="Arial" w:hAnsi="Arial" w:cs="Arial"/>
        </w:rPr>
      </w:pPr>
      <w:r w:rsidRPr="007E12EC">
        <w:rPr>
          <w:rFonts w:ascii="Arial" w:hAnsi="Arial" w:cs="Arial"/>
        </w:rPr>
        <w:t xml:space="preserve">  </w:t>
      </w:r>
    </w:p>
    <w:p w14:paraId="7EF933C9" w14:textId="161578E2"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Každé pololetí se vydává žákovi vysvědčení; za první pololetí lze místo vysvědčení vydat žákovi výpis z vysvědčení.</w:t>
      </w:r>
    </w:p>
    <w:p w14:paraId="39449716" w14:textId="328C38E9"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Hodnocení výsledků vzdělávání žáka na vysvědčení je vyjádřeno klasifikačním stupněm (dále jen "klasifikace"), slovně nebo kombinací obou způsobů. O způsobu hodnocení rozhoduje ředitelka školy se souhlasem školské rady.</w:t>
      </w:r>
    </w:p>
    <w:p w14:paraId="17650495" w14:textId="327258A5"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 xml:space="preserve">Škola převede slovní hodnocení do klasifikace nebo klasifikaci do slovního hodnocení v případě přestupu žáka na školu, která hodnotí odlišným způsobem, a to na žádost této školy nebo zákonného zástupce žáka. </w:t>
      </w:r>
    </w:p>
    <w:p w14:paraId="196D7696" w14:textId="3272382A"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 xml:space="preserve">U žáka s vývojovou poruchou učení rozhodne ředitelka školy o použití slovního hodnocení na základě žádosti zákonného zástupce žáka. </w:t>
      </w:r>
    </w:p>
    <w:p w14:paraId="176B23A6" w14:textId="17D5D0CC"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Žák, který plní povinnou školní docházku, opakuje ročník, pokud na konci druhého pololetí neprospěl nebo nemohl být hodnocen. To neplatí o žákovi, který na daném stupni základní školy již jednou ročník opakoval.</w:t>
      </w:r>
    </w:p>
    <w:p w14:paraId="044351E7" w14:textId="4C4A8679"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 xml:space="preserve">Výchovnými opatřeními jsou pochvaly nebo jiná ocenění a kázeňská opatření. </w:t>
      </w:r>
    </w:p>
    <w:p w14:paraId="25A9C00B" w14:textId="2512A7DE"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 xml:space="preserve">Ředitel školy může na základě vlastního rozhodnutí nebo na základě podnětu jiné právnické či fyzické osoby žákovi po projednání v pedagogické radě udělit </w:t>
      </w:r>
      <w:r w:rsidRPr="0017308A">
        <w:rPr>
          <w:rFonts w:ascii="Arial" w:hAnsi="Arial" w:cs="Arial"/>
        </w:rPr>
        <w:lastRenderedPageBreak/>
        <w:t>pochvalu nebo jiné ocenění za mimořádný projev lidskosti, občanské nebo školní iniciativy, záslužný nebo statečný čin nebo za mimořádně úspěšnou práci.</w:t>
      </w:r>
    </w:p>
    <w:p w14:paraId="7C393784" w14:textId="4D71D316"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3A13B4C5" w14:textId="66E00192" w:rsidR="007E12EC" w:rsidRPr="0017308A" w:rsidRDefault="007E12EC" w:rsidP="0017308A">
      <w:pPr>
        <w:pStyle w:val="Odstavecseseznamem"/>
        <w:numPr>
          <w:ilvl w:val="2"/>
          <w:numId w:val="25"/>
        </w:numPr>
        <w:jc w:val="both"/>
        <w:rPr>
          <w:rFonts w:ascii="Arial" w:hAnsi="Arial" w:cs="Arial"/>
        </w:rPr>
      </w:pPr>
      <w:r w:rsidRPr="0017308A">
        <w:rPr>
          <w:rFonts w:ascii="Arial" w:hAnsi="Arial" w:cs="Arial"/>
        </w:rPr>
        <w:t>Při porušení povinností stanovených školním řádem lze podle závažnosti tohoto porušení žákovi uložit:</w:t>
      </w:r>
    </w:p>
    <w:p w14:paraId="210AC01C" w14:textId="77777777" w:rsidR="007E12EC" w:rsidRPr="007E12EC" w:rsidRDefault="007E12EC" w:rsidP="00593C94">
      <w:pPr>
        <w:ind w:firstLine="360"/>
        <w:jc w:val="both"/>
        <w:rPr>
          <w:rFonts w:ascii="Arial" w:hAnsi="Arial" w:cs="Arial"/>
        </w:rPr>
      </w:pPr>
      <w:r w:rsidRPr="007E12EC">
        <w:rPr>
          <w:rFonts w:ascii="Arial" w:hAnsi="Arial" w:cs="Arial"/>
        </w:rPr>
        <w:t xml:space="preserve">a)   </w:t>
      </w:r>
      <w:r w:rsidRPr="007E12EC">
        <w:rPr>
          <w:rFonts w:ascii="Arial" w:hAnsi="Arial" w:cs="Arial"/>
          <w:b/>
        </w:rPr>
        <w:t>napomenutí třídního učitele</w:t>
      </w:r>
      <w:r w:rsidRPr="007E12EC">
        <w:rPr>
          <w:rFonts w:ascii="Arial" w:hAnsi="Arial" w:cs="Arial"/>
        </w:rPr>
        <w:t xml:space="preserve"> </w:t>
      </w:r>
      <w:r w:rsidRPr="007E12EC">
        <w:rPr>
          <w:rFonts w:ascii="Arial" w:hAnsi="Arial" w:cs="Arial"/>
          <w:szCs w:val="24"/>
        </w:rPr>
        <w:t xml:space="preserve">- </w:t>
      </w:r>
      <w:r w:rsidRPr="007E12EC">
        <w:rPr>
          <w:rFonts w:ascii="Arial" w:hAnsi="Arial" w:cs="Arial"/>
          <w:color w:val="000000"/>
          <w:szCs w:val="24"/>
        </w:rPr>
        <w:t>v případě drobného kázeňského přestupku</w:t>
      </w:r>
      <w:r w:rsidRPr="007E12EC">
        <w:rPr>
          <w:rFonts w:ascii="Arial" w:hAnsi="Arial" w:cs="Arial"/>
        </w:rPr>
        <w:t>,</w:t>
      </w:r>
    </w:p>
    <w:p w14:paraId="3478C425" w14:textId="62510ECF" w:rsidR="007E12EC" w:rsidRPr="007E12EC" w:rsidRDefault="007E12EC" w:rsidP="00593C94">
      <w:pPr>
        <w:ind w:left="360"/>
        <w:jc w:val="both"/>
        <w:rPr>
          <w:rFonts w:ascii="Arial" w:hAnsi="Arial" w:cs="Arial"/>
          <w:szCs w:val="24"/>
        </w:rPr>
      </w:pPr>
      <w:r w:rsidRPr="007E12EC">
        <w:rPr>
          <w:rFonts w:ascii="Arial" w:hAnsi="Arial" w:cs="Arial"/>
        </w:rPr>
        <w:t xml:space="preserve">b) </w:t>
      </w:r>
      <w:r w:rsidR="0060124F">
        <w:rPr>
          <w:rFonts w:ascii="Arial" w:hAnsi="Arial" w:cs="Arial"/>
        </w:rPr>
        <w:t xml:space="preserve">  </w:t>
      </w:r>
      <w:r w:rsidRPr="007E12EC">
        <w:rPr>
          <w:rFonts w:ascii="Arial" w:hAnsi="Arial" w:cs="Arial"/>
          <w:b/>
        </w:rPr>
        <w:t xml:space="preserve">důtku třídního učitele - </w:t>
      </w:r>
      <w:r w:rsidRPr="007E12EC">
        <w:rPr>
          <w:rFonts w:ascii="Arial" w:hAnsi="Arial" w:cs="Arial"/>
          <w:color w:val="000000"/>
          <w:szCs w:val="24"/>
        </w:rPr>
        <w:t xml:space="preserve">v případě vážnějšího porušení školního řádu nebo častěji opakovaných drobných  </w:t>
      </w:r>
      <w:r w:rsidRPr="007E12EC">
        <w:rPr>
          <w:rFonts w:ascii="Arial" w:hAnsi="Arial" w:cs="Arial"/>
          <w:szCs w:val="24"/>
        </w:rPr>
        <w:t>kázeňských    přestupků,</w:t>
      </w:r>
    </w:p>
    <w:p w14:paraId="18098E58" w14:textId="77777777" w:rsidR="007E12EC" w:rsidRPr="007E12EC" w:rsidRDefault="007E12EC" w:rsidP="00593C94">
      <w:pPr>
        <w:ind w:left="360"/>
        <w:jc w:val="both"/>
        <w:rPr>
          <w:rFonts w:ascii="Arial" w:hAnsi="Arial" w:cs="Arial"/>
          <w:color w:val="000000"/>
          <w:szCs w:val="24"/>
        </w:rPr>
      </w:pPr>
      <w:r w:rsidRPr="007E12EC">
        <w:rPr>
          <w:rFonts w:ascii="Arial" w:hAnsi="Arial" w:cs="Arial"/>
        </w:rPr>
        <w:t xml:space="preserve">c)  </w:t>
      </w:r>
      <w:r w:rsidRPr="007E12EC">
        <w:rPr>
          <w:rFonts w:ascii="Arial" w:hAnsi="Arial" w:cs="Arial"/>
          <w:b/>
        </w:rPr>
        <w:t xml:space="preserve">důtku ředitele školy </w:t>
      </w:r>
      <w:r w:rsidRPr="007E12EC">
        <w:rPr>
          <w:rFonts w:ascii="Arial" w:hAnsi="Arial" w:cs="Arial"/>
          <w:b/>
          <w:szCs w:val="24"/>
        </w:rPr>
        <w:t xml:space="preserve">- </w:t>
      </w:r>
      <w:r w:rsidRPr="007E12EC">
        <w:rPr>
          <w:rFonts w:ascii="Arial" w:hAnsi="Arial" w:cs="Arial"/>
          <w:color w:val="000000"/>
          <w:szCs w:val="24"/>
        </w:rPr>
        <w:t>za  vážné porušení školního řádu nebo v případech, kdy dochází k opakovanému porušování školního řádu i po udělení předchozího výchovného opatření</w:t>
      </w:r>
    </w:p>
    <w:p w14:paraId="41A683B6" w14:textId="29AD3C02"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Třídní učitel neprodleně oznámí řediteli školy uložení důtky třídního učitele. Důtku ředitele školy lze žákovi uložit pouze po projednání v pedagogické radě.</w:t>
      </w:r>
    </w:p>
    <w:p w14:paraId="2C17AA5F" w14:textId="3AB1FFD2"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Ředitel školy nebo třídní učitel neprodleně oznámí udělení pochvaly a jiného ocenění nebo uložení napomenutí nebo důtky a jeho důvody prokazatelným způsobem žákovi a jeho zákonnému zástupci.</w:t>
      </w:r>
    </w:p>
    <w:p w14:paraId="22EFBC68" w14:textId="6AAE94D0"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Udělení pochvaly (dlouhodobá vzorná příprava na vyučování, úspěch v soutěžích od krajského kola, za mimořádný čin zasluhující ocenění ...) a jiného ocenění ředitelky školy a uložení napomenutí nebo důtky se zaznamená do dokumentace školy. Udělení pochvaly ředitelky školy a jiného ocenění se zaznamená na vysvědčení za pololetí, v němž bylo uděleno.</w:t>
      </w:r>
    </w:p>
    <w:p w14:paraId="621B969B" w14:textId="3025DEA0"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Nelze-li žáka hodnotit na konci prvního pololetí, určí ředitelka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576D9452" w14:textId="245A88E5"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podle § 52 odstavce 6 věty třetí zákona 561/2004 Sb. Do vyššího ročníku postoupí i žák prvního stupně základní školy, který již v rámci prvního stupně opakoval ročník, a to bez ohledu na prospěch tohoto žáka.</w:t>
      </w:r>
    </w:p>
    <w:p w14:paraId="21DFE9BA" w14:textId="35AC10D3"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w:t>
      </w:r>
    </w:p>
    <w:p w14:paraId="2616598A" w14:textId="3ACBEACD"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v termínu dohodnutém se zákonným zástupcem žáka. Česká školní inspekce poskytne součinnost na žádost ředitele školy nebo krajského úřadu.</w:t>
      </w:r>
    </w:p>
    <w:p w14:paraId="4275DC39" w14:textId="3566A05E" w:rsidR="007E12EC" w:rsidRPr="00593C94" w:rsidRDefault="007E12EC" w:rsidP="00593C94">
      <w:pPr>
        <w:pStyle w:val="Odstavecseseznamem"/>
        <w:numPr>
          <w:ilvl w:val="2"/>
          <w:numId w:val="25"/>
        </w:numPr>
        <w:jc w:val="both"/>
        <w:rPr>
          <w:rFonts w:ascii="Arial" w:hAnsi="Arial" w:cs="Arial"/>
        </w:rPr>
      </w:pPr>
      <w:r w:rsidRPr="00593C94">
        <w:rPr>
          <w:rFonts w:ascii="Arial" w:hAnsi="Arial" w:cs="Arial"/>
        </w:rPr>
        <w:t>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14:paraId="3E8E4F6C" w14:textId="68FC3CD9" w:rsidR="007E12EC" w:rsidRDefault="007E12EC" w:rsidP="007E12EC">
      <w:pPr>
        <w:jc w:val="both"/>
        <w:rPr>
          <w:rFonts w:ascii="Arial" w:hAnsi="Arial" w:cs="Arial"/>
          <w:b/>
        </w:rPr>
      </w:pPr>
    </w:p>
    <w:p w14:paraId="2FB7384F" w14:textId="092B39E9" w:rsidR="002E2582" w:rsidRDefault="002E2582" w:rsidP="007E12EC">
      <w:pPr>
        <w:jc w:val="both"/>
        <w:rPr>
          <w:rFonts w:ascii="Arial" w:hAnsi="Arial" w:cs="Arial"/>
          <w:b/>
        </w:rPr>
      </w:pPr>
    </w:p>
    <w:p w14:paraId="5A5958F7" w14:textId="4394BAB5" w:rsidR="002E2582" w:rsidRDefault="002E2582" w:rsidP="007E12EC">
      <w:pPr>
        <w:jc w:val="both"/>
        <w:rPr>
          <w:rFonts w:ascii="Arial" w:hAnsi="Arial" w:cs="Arial"/>
          <w:b/>
        </w:rPr>
      </w:pPr>
    </w:p>
    <w:p w14:paraId="3BCB8D3E" w14:textId="21177283" w:rsidR="002E2582" w:rsidRDefault="002E2582" w:rsidP="007E12EC">
      <w:pPr>
        <w:jc w:val="both"/>
        <w:rPr>
          <w:rFonts w:ascii="Arial" w:hAnsi="Arial" w:cs="Arial"/>
          <w:b/>
        </w:rPr>
      </w:pPr>
    </w:p>
    <w:p w14:paraId="1B90DE8A" w14:textId="2F571385" w:rsidR="002E2582" w:rsidRDefault="002E2582" w:rsidP="007E12EC">
      <w:pPr>
        <w:jc w:val="both"/>
        <w:rPr>
          <w:rFonts w:ascii="Arial" w:hAnsi="Arial" w:cs="Arial"/>
          <w:b/>
        </w:rPr>
      </w:pPr>
    </w:p>
    <w:p w14:paraId="3A9490BC" w14:textId="3687704D" w:rsidR="002E2582" w:rsidRDefault="002E2582" w:rsidP="007E12EC">
      <w:pPr>
        <w:jc w:val="both"/>
        <w:rPr>
          <w:rFonts w:ascii="Arial" w:hAnsi="Arial" w:cs="Arial"/>
          <w:b/>
        </w:rPr>
      </w:pPr>
    </w:p>
    <w:p w14:paraId="04EC170A" w14:textId="5C5CE43D" w:rsidR="002E2582" w:rsidRDefault="002E2582" w:rsidP="007E12EC">
      <w:pPr>
        <w:jc w:val="both"/>
        <w:rPr>
          <w:rFonts w:ascii="Arial" w:hAnsi="Arial" w:cs="Arial"/>
          <w:b/>
        </w:rPr>
      </w:pPr>
    </w:p>
    <w:p w14:paraId="72ACD13F" w14:textId="77777777" w:rsidR="002E2582" w:rsidRPr="007E12EC" w:rsidRDefault="002E2582" w:rsidP="007E12EC">
      <w:pPr>
        <w:jc w:val="both"/>
        <w:rPr>
          <w:rFonts w:ascii="Arial" w:hAnsi="Arial" w:cs="Arial"/>
          <w:b/>
        </w:rPr>
      </w:pPr>
    </w:p>
    <w:p w14:paraId="7489BE78" w14:textId="77777777" w:rsidR="007E12EC" w:rsidRPr="007E12EC" w:rsidRDefault="007E12EC" w:rsidP="007E12EC">
      <w:pPr>
        <w:jc w:val="both"/>
        <w:rPr>
          <w:rFonts w:ascii="Arial" w:hAnsi="Arial" w:cs="Arial"/>
          <w:b/>
        </w:rPr>
      </w:pPr>
      <w:r w:rsidRPr="007E12EC">
        <w:rPr>
          <w:rFonts w:ascii="Arial" w:hAnsi="Arial" w:cs="Arial"/>
          <w:b/>
        </w:rPr>
        <w:t>Pravidla pro sebehodnocení žáků</w:t>
      </w:r>
    </w:p>
    <w:p w14:paraId="635CF26F" w14:textId="77777777" w:rsidR="007E12EC" w:rsidRPr="007E12EC" w:rsidRDefault="007E12EC" w:rsidP="007E12EC">
      <w:pPr>
        <w:jc w:val="both"/>
        <w:rPr>
          <w:rFonts w:ascii="Arial" w:hAnsi="Arial" w:cs="Arial"/>
        </w:rPr>
      </w:pPr>
    </w:p>
    <w:p w14:paraId="7FCD7B70" w14:textId="4EB8BFC4" w:rsidR="007E12EC" w:rsidRPr="007E12EC" w:rsidRDefault="007E12EC" w:rsidP="00593C94">
      <w:pPr>
        <w:pStyle w:val="Normlnweb1"/>
        <w:numPr>
          <w:ilvl w:val="1"/>
          <w:numId w:val="22"/>
        </w:numPr>
        <w:jc w:val="both"/>
        <w:rPr>
          <w:rFonts w:ascii="Arial" w:hAnsi="Arial" w:cs="Arial"/>
        </w:rPr>
      </w:pPr>
      <w:r w:rsidRPr="007E12EC">
        <w:rPr>
          <w:rFonts w:ascii="Arial" w:hAnsi="Arial" w:cs="Arial"/>
        </w:rPr>
        <w:t>Sebehodnocení je důležitou součástí hodnocení žáků, posiluje sebeúctu a sebevědomí žáků.</w:t>
      </w:r>
    </w:p>
    <w:p w14:paraId="09058634" w14:textId="5A8C5944" w:rsidR="007E12EC" w:rsidRPr="007E12EC" w:rsidRDefault="007E12EC" w:rsidP="00593C94">
      <w:pPr>
        <w:pStyle w:val="Normlnweb1"/>
        <w:numPr>
          <w:ilvl w:val="1"/>
          <w:numId w:val="22"/>
        </w:numPr>
        <w:jc w:val="both"/>
        <w:rPr>
          <w:rFonts w:ascii="Arial" w:hAnsi="Arial" w:cs="Arial"/>
        </w:rPr>
      </w:pPr>
      <w:r w:rsidRPr="007E12EC">
        <w:rPr>
          <w:rFonts w:ascii="Arial" w:hAnsi="Arial" w:cs="Arial"/>
        </w:rPr>
        <w:t>Je zařazováno do procesu vzdělávání průběžně všemi vyučujícími, způsobem přiměřeným věku žáků.</w:t>
      </w:r>
    </w:p>
    <w:p w14:paraId="33FA3EF3" w14:textId="55495F64" w:rsidR="007E12EC" w:rsidRPr="007E12EC" w:rsidRDefault="007E12EC" w:rsidP="00593C94">
      <w:pPr>
        <w:pStyle w:val="Normlnweb1"/>
        <w:numPr>
          <w:ilvl w:val="1"/>
          <w:numId w:val="22"/>
        </w:numPr>
        <w:jc w:val="both"/>
        <w:rPr>
          <w:rFonts w:ascii="Arial" w:hAnsi="Arial" w:cs="Arial"/>
        </w:rPr>
      </w:pPr>
      <w:r w:rsidRPr="007E12EC">
        <w:rPr>
          <w:rFonts w:ascii="Arial" w:hAnsi="Arial" w:cs="Arial"/>
        </w:rPr>
        <w:t>Chyba je přirozená součást procesu učení. Pedagogičtí pracovníci se o chybě se žáky baví, žáci mohou některé práce sami opravovat, hodnocení žákova výkonu nelze provést jen klasifikací, musí být doprovázeno rozborem chyb žáka. Chyba je důležitý prostředek učení.</w:t>
      </w:r>
    </w:p>
    <w:p w14:paraId="224DC3C0" w14:textId="7ADD696C" w:rsidR="007E12EC" w:rsidRPr="007E12EC" w:rsidRDefault="007E12EC" w:rsidP="00593C94">
      <w:pPr>
        <w:pStyle w:val="Normlnweb1"/>
        <w:numPr>
          <w:ilvl w:val="1"/>
          <w:numId w:val="22"/>
        </w:numPr>
        <w:jc w:val="both"/>
        <w:rPr>
          <w:rFonts w:ascii="Arial" w:hAnsi="Arial" w:cs="Arial"/>
        </w:rPr>
      </w:pPr>
      <w:r w:rsidRPr="007E12EC">
        <w:rPr>
          <w:rFonts w:ascii="Arial" w:hAnsi="Arial" w:cs="Arial"/>
        </w:rPr>
        <w:t xml:space="preserve">Při sebehodnocení se žák snaží vyjádřit: </w:t>
      </w:r>
    </w:p>
    <w:p w14:paraId="1C5B5D91" w14:textId="77777777" w:rsidR="007E12EC" w:rsidRPr="007E12EC" w:rsidRDefault="007E12EC" w:rsidP="007E12EC">
      <w:pPr>
        <w:jc w:val="both"/>
        <w:rPr>
          <w:rFonts w:ascii="Arial" w:hAnsi="Arial" w:cs="Arial"/>
        </w:rPr>
      </w:pPr>
      <w:r w:rsidRPr="007E12EC">
        <w:rPr>
          <w:rFonts w:ascii="Arial" w:hAnsi="Arial" w:cs="Arial"/>
        </w:rPr>
        <w:t xml:space="preserve">    - co se mu daří</w:t>
      </w:r>
    </w:p>
    <w:p w14:paraId="78213BB8" w14:textId="77777777" w:rsidR="007E12EC" w:rsidRPr="007E12EC" w:rsidRDefault="007E12EC" w:rsidP="007E12EC">
      <w:pPr>
        <w:jc w:val="both"/>
        <w:rPr>
          <w:rFonts w:ascii="Arial" w:hAnsi="Arial" w:cs="Arial"/>
        </w:rPr>
      </w:pPr>
      <w:r w:rsidRPr="007E12EC">
        <w:rPr>
          <w:rFonts w:ascii="Arial" w:hAnsi="Arial" w:cs="Arial"/>
        </w:rPr>
        <w:t xml:space="preserve">    - co mu ještě nejde, jaké má rezervy</w:t>
      </w:r>
    </w:p>
    <w:p w14:paraId="2DFCFCF4" w14:textId="77777777" w:rsidR="007E12EC" w:rsidRPr="007E12EC" w:rsidRDefault="007E12EC" w:rsidP="007E12EC">
      <w:pPr>
        <w:jc w:val="both"/>
        <w:rPr>
          <w:rFonts w:ascii="Arial" w:hAnsi="Arial" w:cs="Arial"/>
        </w:rPr>
      </w:pPr>
      <w:r w:rsidRPr="007E12EC">
        <w:rPr>
          <w:rFonts w:ascii="Arial" w:hAnsi="Arial" w:cs="Arial"/>
        </w:rPr>
        <w:t xml:space="preserve">    - jak bude pokračovat dál</w:t>
      </w:r>
    </w:p>
    <w:p w14:paraId="5D80E0E6" w14:textId="45634183" w:rsidR="007E12EC" w:rsidRDefault="007E12EC" w:rsidP="007E12EC">
      <w:pPr>
        <w:pStyle w:val="Normlnweb1"/>
        <w:jc w:val="both"/>
        <w:rPr>
          <w:rFonts w:ascii="Arial" w:hAnsi="Arial" w:cs="Arial"/>
        </w:rPr>
      </w:pPr>
      <w:r w:rsidRPr="007E12EC">
        <w:rPr>
          <w:rFonts w:ascii="Arial" w:hAnsi="Arial" w:cs="Arial"/>
        </w:rPr>
        <w:t xml:space="preserve">5. </w:t>
      </w:r>
      <w:r w:rsidR="00593C94">
        <w:rPr>
          <w:rFonts w:ascii="Arial" w:hAnsi="Arial" w:cs="Arial"/>
        </w:rPr>
        <w:t xml:space="preserve"> </w:t>
      </w:r>
      <w:r w:rsidRPr="007E12EC">
        <w:rPr>
          <w:rFonts w:ascii="Arial" w:hAnsi="Arial" w:cs="Arial"/>
        </w:rPr>
        <w:t>Pedagogové vedou žáka, aby komentoval svoje výkony a výsledky.</w:t>
      </w:r>
    </w:p>
    <w:p w14:paraId="5DF62133" w14:textId="77777777" w:rsidR="00C466D0" w:rsidRPr="007E12EC" w:rsidRDefault="00C466D0" w:rsidP="007E12EC">
      <w:pPr>
        <w:pStyle w:val="Normlnweb1"/>
        <w:jc w:val="both"/>
        <w:rPr>
          <w:rFonts w:ascii="Arial" w:hAnsi="Arial" w:cs="Arial"/>
        </w:rPr>
      </w:pPr>
    </w:p>
    <w:p w14:paraId="3440C39A" w14:textId="77777777" w:rsidR="007E12EC" w:rsidRPr="007E12EC" w:rsidRDefault="007E12EC" w:rsidP="007E12EC">
      <w:pPr>
        <w:rPr>
          <w:rFonts w:ascii="Arial" w:hAnsi="Arial" w:cs="Arial"/>
          <w:b/>
          <w:u w:val="single"/>
        </w:rPr>
      </w:pPr>
      <w:r w:rsidRPr="007E12EC">
        <w:rPr>
          <w:rFonts w:ascii="Arial" w:hAnsi="Arial" w:cs="Arial"/>
          <w:b/>
          <w:u w:val="single"/>
        </w:rPr>
        <w:t>V. Stupně hodnocení prospěchu a chování v případě použití klasifikace, zásady pro používání slovního hodnocení,</w:t>
      </w:r>
    </w:p>
    <w:p w14:paraId="339CC1F0" w14:textId="77777777" w:rsidR="007E12EC" w:rsidRPr="007E12EC" w:rsidRDefault="007E12EC" w:rsidP="007E12EC">
      <w:pPr>
        <w:rPr>
          <w:rFonts w:ascii="Arial" w:hAnsi="Arial" w:cs="Arial"/>
        </w:rPr>
      </w:pPr>
    </w:p>
    <w:p w14:paraId="1FC8E99C" w14:textId="77777777" w:rsidR="007E12EC" w:rsidRPr="007E12EC" w:rsidRDefault="007E12EC" w:rsidP="007E12EC">
      <w:pPr>
        <w:jc w:val="both"/>
        <w:rPr>
          <w:rFonts w:ascii="Arial" w:hAnsi="Arial" w:cs="Arial"/>
        </w:rPr>
      </w:pPr>
      <w:r w:rsidRPr="007E12EC">
        <w:rPr>
          <w:rFonts w:ascii="Arial" w:hAnsi="Arial" w:cs="Arial"/>
        </w:rPr>
        <w:t>1. Chování žáka ve škole a na akcích pořádaných školou se v případě použití klasifikace hodnotí na vysvědčení stupni:</w:t>
      </w:r>
    </w:p>
    <w:p w14:paraId="79B6BBD8" w14:textId="77777777" w:rsidR="007E12EC" w:rsidRPr="007E12EC" w:rsidRDefault="007E12EC" w:rsidP="007E12EC">
      <w:pPr>
        <w:jc w:val="both"/>
        <w:rPr>
          <w:rFonts w:ascii="Arial" w:hAnsi="Arial" w:cs="Arial"/>
        </w:rPr>
      </w:pPr>
      <w:r w:rsidRPr="007E12EC">
        <w:rPr>
          <w:rFonts w:ascii="Arial" w:hAnsi="Arial" w:cs="Arial"/>
        </w:rPr>
        <w:t>a) 1 - velmi dobré,</w:t>
      </w:r>
    </w:p>
    <w:p w14:paraId="725133D1" w14:textId="77777777" w:rsidR="007E12EC" w:rsidRPr="007E12EC" w:rsidRDefault="007E12EC" w:rsidP="007E12EC">
      <w:pPr>
        <w:jc w:val="both"/>
        <w:rPr>
          <w:rFonts w:ascii="Arial" w:hAnsi="Arial" w:cs="Arial"/>
        </w:rPr>
      </w:pPr>
      <w:r w:rsidRPr="007E12EC">
        <w:rPr>
          <w:rFonts w:ascii="Arial" w:hAnsi="Arial" w:cs="Arial"/>
        </w:rPr>
        <w:t>b) 2 - uspokojivé,</w:t>
      </w:r>
    </w:p>
    <w:p w14:paraId="303DDDED" w14:textId="77777777" w:rsidR="007E12EC" w:rsidRPr="007E12EC" w:rsidRDefault="007E12EC" w:rsidP="007E12EC">
      <w:pPr>
        <w:jc w:val="both"/>
        <w:rPr>
          <w:rFonts w:ascii="Arial" w:hAnsi="Arial" w:cs="Arial"/>
        </w:rPr>
      </w:pPr>
      <w:r w:rsidRPr="007E12EC">
        <w:rPr>
          <w:rFonts w:ascii="Arial" w:hAnsi="Arial" w:cs="Arial"/>
        </w:rPr>
        <w:t>c) 3 - neuspokojivé.</w:t>
      </w:r>
    </w:p>
    <w:p w14:paraId="50779075" w14:textId="77777777" w:rsidR="007E12EC" w:rsidRPr="007E12EC" w:rsidRDefault="007E12EC" w:rsidP="007E12EC">
      <w:pPr>
        <w:jc w:val="both"/>
        <w:rPr>
          <w:rFonts w:ascii="Arial" w:hAnsi="Arial" w:cs="Arial"/>
        </w:rPr>
      </w:pPr>
    </w:p>
    <w:p w14:paraId="15EDBDA9" w14:textId="77777777" w:rsidR="007E12EC" w:rsidRPr="007E12EC" w:rsidRDefault="007E12EC" w:rsidP="007E12EC">
      <w:pPr>
        <w:jc w:val="both"/>
        <w:rPr>
          <w:rFonts w:ascii="Arial" w:hAnsi="Arial" w:cs="Arial"/>
        </w:rPr>
      </w:pPr>
      <w:r w:rsidRPr="007E12EC">
        <w:rPr>
          <w:rFonts w:ascii="Arial" w:hAnsi="Arial" w:cs="Arial"/>
          <w:i/>
        </w:rPr>
        <w:t xml:space="preserve">       Stupeň 1  (velmi dobré):</w:t>
      </w:r>
      <w:r w:rsidRPr="007E12EC">
        <w:rPr>
          <w:rFonts w:ascii="Arial" w:hAnsi="Arial" w:cs="Arial"/>
        </w:rPr>
        <w:t xml:space="preserve"> žák uvědoměle dodržuje pravidla chování a ustanovení vnitřního     řádu školy. Méně závažných přestupků se dopouští ojediněle. Žák je však přístupný výchovnému působení a snaží se své chyby napravit.     </w:t>
      </w:r>
    </w:p>
    <w:p w14:paraId="5C91B81C" w14:textId="77777777" w:rsidR="007E12EC" w:rsidRPr="007E12EC" w:rsidRDefault="007E12EC" w:rsidP="007E12EC">
      <w:pPr>
        <w:jc w:val="both"/>
        <w:rPr>
          <w:rFonts w:ascii="Arial" w:hAnsi="Arial" w:cs="Arial"/>
        </w:rPr>
      </w:pPr>
    </w:p>
    <w:p w14:paraId="5D510175" w14:textId="77777777" w:rsidR="007E12EC" w:rsidRPr="007E12EC" w:rsidRDefault="007E12EC" w:rsidP="007E12EC">
      <w:pPr>
        <w:jc w:val="both"/>
        <w:rPr>
          <w:rFonts w:ascii="Arial" w:hAnsi="Arial" w:cs="Arial"/>
        </w:rPr>
      </w:pPr>
      <w:r w:rsidRPr="007E12EC">
        <w:rPr>
          <w:rFonts w:ascii="Arial" w:hAnsi="Arial" w:cs="Arial"/>
          <w:i/>
        </w:rPr>
        <w:t xml:space="preserve">       Stupeň 2  (uspokojivé):</w:t>
      </w:r>
      <w:r w:rsidRPr="007E12EC">
        <w:rPr>
          <w:rFonts w:ascii="Arial" w:hAnsi="Arial" w:cs="Arial"/>
        </w:rPr>
        <w:t xml:space="preserve"> 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dopouští dalších přestupků, narušuje výchovně vzdělávací činnost školy, ohrožuje bezpečnost a zdraví svoje nebo jiných osob.</w:t>
      </w:r>
    </w:p>
    <w:p w14:paraId="07B1C5F1" w14:textId="77777777" w:rsidR="007E12EC" w:rsidRPr="007E12EC" w:rsidRDefault="007E12EC" w:rsidP="007E12EC">
      <w:pPr>
        <w:jc w:val="both"/>
        <w:rPr>
          <w:rFonts w:ascii="Arial" w:hAnsi="Arial" w:cs="Arial"/>
        </w:rPr>
      </w:pPr>
    </w:p>
    <w:p w14:paraId="4A035942" w14:textId="2F440F48" w:rsidR="007E12EC" w:rsidRDefault="007E12EC" w:rsidP="007E12EC">
      <w:pPr>
        <w:jc w:val="both"/>
        <w:rPr>
          <w:rFonts w:ascii="Arial" w:hAnsi="Arial" w:cs="Arial"/>
        </w:rPr>
      </w:pPr>
      <w:r w:rsidRPr="007E12EC">
        <w:rPr>
          <w:rFonts w:ascii="Arial" w:hAnsi="Arial" w:cs="Arial"/>
          <w:i/>
        </w:rPr>
        <w:t xml:space="preserve">       Stupeň 3  (neuspokojivé):</w:t>
      </w:r>
      <w:r w:rsidRPr="007E12EC">
        <w:rPr>
          <w:rFonts w:ascii="Arial" w:hAnsi="Arial" w:cs="Arial"/>
        </w:rPr>
        <w:t xml:space="preserve"> chování žáka ve škole je v příkrém rozporu s pravidly slušného chování. Dopustí se takových závažných přestupků proti vnitřnímu řádu školy nebo provinění, že je jimi vážně ohrožena výchova nebo bezpečnost a zdraví jiných osob. Záměrně narušuje hrubým způsobem výchovně vzdělávací činnost školy. Zpravidla se přes důtku ředitelky školy dopouští dalších přestupků.</w:t>
      </w:r>
    </w:p>
    <w:p w14:paraId="610AF859" w14:textId="6468537F" w:rsidR="002E2582" w:rsidRDefault="002E2582" w:rsidP="007E12EC">
      <w:pPr>
        <w:jc w:val="both"/>
        <w:rPr>
          <w:rFonts w:ascii="Arial" w:hAnsi="Arial" w:cs="Arial"/>
        </w:rPr>
      </w:pPr>
    </w:p>
    <w:p w14:paraId="115828D3" w14:textId="45F94974" w:rsidR="002E2582" w:rsidRDefault="002E2582" w:rsidP="007E12EC">
      <w:pPr>
        <w:jc w:val="both"/>
        <w:rPr>
          <w:rFonts w:ascii="Arial" w:hAnsi="Arial" w:cs="Arial"/>
        </w:rPr>
      </w:pPr>
    </w:p>
    <w:p w14:paraId="0783B31F" w14:textId="0687E19C" w:rsidR="002E2582" w:rsidRDefault="002E2582" w:rsidP="007E12EC">
      <w:pPr>
        <w:jc w:val="both"/>
        <w:rPr>
          <w:rFonts w:ascii="Arial" w:hAnsi="Arial" w:cs="Arial"/>
        </w:rPr>
      </w:pPr>
    </w:p>
    <w:p w14:paraId="25E6C2D7" w14:textId="236F6B72" w:rsidR="002E2582" w:rsidRDefault="002E2582" w:rsidP="007E12EC">
      <w:pPr>
        <w:jc w:val="both"/>
        <w:rPr>
          <w:rFonts w:ascii="Arial" w:hAnsi="Arial" w:cs="Arial"/>
        </w:rPr>
      </w:pPr>
    </w:p>
    <w:p w14:paraId="0479A92B" w14:textId="4D48C5C3" w:rsidR="002E2582" w:rsidRDefault="002E2582" w:rsidP="007E12EC">
      <w:pPr>
        <w:jc w:val="both"/>
        <w:rPr>
          <w:rFonts w:ascii="Arial" w:hAnsi="Arial" w:cs="Arial"/>
        </w:rPr>
      </w:pPr>
    </w:p>
    <w:p w14:paraId="7BD7B5E2" w14:textId="77777777" w:rsidR="002E2582" w:rsidRPr="007E12EC" w:rsidRDefault="002E2582" w:rsidP="007E12EC">
      <w:pPr>
        <w:jc w:val="both"/>
        <w:rPr>
          <w:rFonts w:ascii="Arial" w:hAnsi="Arial" w:cs="Arial"/>
        </w:rPr>
      </w:pPr>
    </w:p>
    <w:p w14:paraId="7D842758" w14:textId="77777777" w:rsidR="007E12EC" w:rsidRPr="007E12EC" w:rsidRDefault="007E12EC" w:rsidP="007E12EC">
      <w:pPr>
        <w:jc w:val="both"/>
        <w:rPr>
          <w:rFonts w:ascii="Arial" w:hAnsi="Arial" w:cs="Arial"/>
          <w:color w:val="0000FF"/>
        </w:rPr>
      </w:pPr>
    </w:p>
    <w:p w14:paraId="51E64A29" w14:textId="77777777" w:rsidR="007E12EC" w:rsidRPr="007E12EC" w:rsidRDefault="007E12EC" w:rsidP="007E12EC">
      <w:pPr>
        <w:jc w:val="both"/>
        <w:rPr>
          <w:rFonts w:ascii="Arial" w:hAnsi="Arial" w:cs="Arial"/>
        </w:rPr>
      </w:pPr>
      <w:r w:rsidRPr="007E12EC">
        <w:rPr>
          <w:rFonts w:ascii="Arial" w:hAnsi="Arial" w:cs="Arial"/>
        </w:rPr>
        <w:t>2. Výsledky vzdělávání žáka v jednotlivých povinných a nepovinných předmětech stanovených školním vzdělávacím programem se v případě použití klasifikace hodnotí na vysvědčení stupni prospěchu:</w:t>
      </w:r>
    </w:p>
    <w:p w14:paraId="0AB7F604" w14:textId="77777777" w:rsidR="007E12EC" w:rsidRPr="007E12EC" w:rsidRDefault="007E12EC" w:rsidP="007E12EC">
      <w:pPr>
        <w:jc w:val="both"/>
        <w:rPr>
          <w:rFonts w:ascii="Arial" w:hAnsi="Arial" w:cs="Arial"/>
        </w:rPr>
      </w:pPr>
    </w:p>
    <w:p w14:paraId="4E65B93D" w14:textId="77777777" w:rsidR="007E12EC" w:rsidRPr="007E12EC" w:rsidRDefault="007E12EC" w:rsidP="007E12EC">
      <w:pPr>
        <w:jc w:val="both"/>
        <w:rPr>
          <w:rFonts w:ascii="Arial" w:hAnsi="Arial" w:cs="Arial"/>
        </w:rPr>
      </w:pPr>
      <w:r w:rsidRPr="007E12EC">
        <w:rPr>
          <w:rFonts w:ascii="Arial" w:hAnsi="Arial" w:cs="Arial"/>
        </w:rPr>
        <w:t>a) 1 - výborný,</w:t>
      </w:r>
    </w:p>
    <w:p w14:paraId="2F80456F" w14:textId="77777777" w:rsidR="007E12EC" w:rsidRPr="007E12EC" w:rsidRDefault="007E12EC" w:rsidP="007E12EC">
      <w:pPr>
        <w:jc w:val="both"/>
        <w:rPr>
          <w:rFonts w:ascii="Arial" w:hAnsi="Arial" w:cs="Arial"/>
        </w:rPr>
      </w:pPr>
      <w:r w:rsidRPr="007E12EC">
        <w:rPr>
          <w:rFonts w:ascii="Arial" w:hAnsi="Arial" w:cs="Arial"/>
        </w:rPr>
        <w:t>b) 2 - chvalitebný,</w:t>
      </w:r>
    </w:p>
    <w:p w14:paraId="66F478DB" w14:textId="77777777" w:rsidR="007E12EC" w:rsidRPr="007E12EC" w:rsidRDefault="007E12EC" w:rsidP="007E12EC">
      <w:pPr>
        <w:jc w:val="both"/>
        <w:rPr>
          <w:rFonts w:ascii="Arial" w:hAnsi="Arial" w:cs="Arial"/>
        </w:rPr>
      </w:pPr>
      <w:r w:rsidRPr="007E12EC">
        <w:rPr>
          <w:rFonts w:ascii="Arial" w:hAnsi="Arial" w:cs="Arial"/>
        </w:rPr>
        <w:t>c) 3 - dobrý,</w:t>
      </w:r>
    </w:p>
    <w:p w14:paraId="4BCD58FA" w14:textId="77777777" w:rsidR="007E12EC" w:rsidRPr="007E12EC" w:rsidRDefault="007E12EC" w:rsidP="007E12EC">
      <w:pPr>
        <w:jc w:val="both"/>
        <w:rPr>
          <w:rFonts w:ascii="Arial" w:hAnsi="Arial" w:cs="Arial"/>
        </w:rPr>
      </w:pPr>
      <w:r w:rsidRPr="007E12EC">
        <w:rPr>
          <w:rFonts w:ascii="Arial" w:hAnsi="Arial" w:cs="Arial"/>
        </w:rPr>
        <w:t>d) 4 - dostatečný,</w:t>
      </w:r>
    </w:p>
    <w:p w14:paraId="1FDB4C7C" w14:textId="77777777" w:rsidR="007E12EC" w:rsidRPr="007E12EC" w:rsidRDefault="007E12EC" w:rsidP="007E12EC">
      <w:pPr>
        <w:jc w:val="both"/>
        <w:rPr>
          <w:rFonts w:ascii="Arial" w:hAnsi="Arial" w:cs="Arial"/>
        </w:rPr>
      </w:pPr>
      <w:r w:rsidRPr="007E12EC">
        <w:rPr>
          <w:rFonts w:ascii="Arial" w:hAnsi="Arial" w:cs="Arial"/>
        </w:rPr>
        <w:t>e) 5 - nedostatečný.</w:t>
      </w:r>
    </w:p>
    <w:p w14:paraId="3B11E679" w14:textId="77777777" w:rsidR="007E12EC" w:rsidRPr="007E12EC" w:rsidRDefault="007E12EC" w:rsidP="007E12EC">
      <w:pPr>
        <w:jc w:val="both"/>
        <w:rPr>
          <w:rFonts w:ascii="Arial" w:hAnsi="Arial" w:cs="Arial"/>
        </w:rPr>
      </w:pPr>
    </w:p>
    <w:p w14:paraId="38C376FD" w14:textId="77777777" w:rsidR="007E12EC" w:rsidRPr="007E12EC" w:rsidRDefault="007E12EC" w:rsidP="007E12EC">
      <w:pPr>
        <w:jc w:val="both"/>
        <w:rPr>
          <w:rFonts w:ascii="Arial" w:hAnsi="Arial" w:cs="Arial"/>
        </w:rPr>
      </w:pPr>
      <w:r w:rsidRPr="007E12EC">
        <w:rPr>
          <w:rFonts w:ascii="Arial" w:hAnsi="Arial" w:cs="Arial"/>
        </w:rPr>
        <w:t>3. Při hodnocení touto stupnicí jsou výsledky vzdělávání žáka a chování žáka ve škole a na akcích pořádaných školou hodnoceny tak, aby byla zřejmá úroveň vzdělání žáka, které dosáhl zejména vzhledem k očekávaným výstupům jednotlivých předmětů školního vzdělávacího programu, ke svým vzdělávacím a osobnostním předpokladům a k věku. Klasifikace zahrnuje ohodnocení přístupu žáka a jeho přístupu ke vzdělávání i v souvislostech, které ovlivňují jeho výkon.</w:t>
      </w:r>
    </w:p>
    <w:p w14:paraId="3DB8A93E" w14:textId="77777777" w:rsidR="007E12EC" w:rsidRPr="007E12EC" w:rsidRDefault="007E12EC" w:rsidP="007E12EC">
      <w:pPr>
        <w:jc w:val="both"/>
        <w:rPr>
          <w:rFonts w:ascii="Arial" w:hAnsi="Arial" w:cs="Arial"/>
        </w:rPr>
      </w:pPr>
    </w:p>
    <w:p w14:paraId="7041877D" w14:textId="77777777" w:rsidR="007E12EC" w:rsidRPr="007E12EC" w:rsidRDefault="007E12EC" w:rsidP="007E12EC">
      <w:pPr>
        <w:jc w:val="both"/>
        <w:rPr>
          <w:rFonts w:ascii="Arial" w:hAnsi="Arial" w:cs="Arial"/>
        </w:rPr>
      </w:pPr>
      <w:r w:rsidRPr="007E12EC">
        <w:rPr>
          <w:rFonts w:ascii="Arial" w:hAnsi="Arial" w:cs="Arial"/>
        </w:rPr>
        <w:t xml:space="preserve">4. Při hodnocení žáka podle odstavců </w:t>
      </w:r>
      <w:smartTag w:uri="urn:schemas-microsoft-com:office:smarttags" w:element="metricconverter">
        <w:smartTagPr>
          <w:attr w:name="ProductID" w:val="1 a"/>
        </w:smartTagPr>
        <w:r w:rsidRPr="007E12EC">
          <w:rPr>
            <w:rFonts w:ascii="Arial" w:hAnsi="Arial" w:cs="Arial"/>
          </w:rPr>
          <w:t>1 a</w:t>
        </w:r>
      </w:smartTag>
      <w:r w:rsidRPr="007E12EC">
        <w:rPr>
          <w:rFonts w:ascii="Arial" w:hAnsi="Arial" w:cs="Arial"/>
        </w:rPr>
        <w:t xml:space="preserve"> 3 se na prvním stupni použije pro zápis stupně hodnocení číslic</w:t>
      </w:r>
    </w:p>
    <w:p w14:paraId="1CF7A9B1" w14:textId="77777777" w:rsidR="007E12EC" w:rsidRPr="007E12EC" w:rsidRDefault="007E12EC" w:rsidP="007E12EC">
      <w:pPr>
        <w:jc w:val="both"/>
        <w:rPr>
          <w:rFonts w:ascii="Arial" w:hAnsi="Arial" w:cs="Arial"/>
        </w:rPr>
      </w:pPr>
    </w:p>
    <w:p w14:paraId="6435B8B3" w14:textId="77777777" w:rsidR="007E12EC" w:rsidRPr="007E12EC" w:rsidRDefault="007E12EC" w:rsidP="007E12EC">
      <w:pPr>
        <w:jc w:val="both"/>
        <w:rPr>
          <w:rFonts w:ascii="Arial" w:hAnsi="Arial" w:cs="Arial"/>
        </w:rPr>
      </w:pPr>
      <w:r w:rsidRPr="007E12EC">
        <w:rPr>
          <w:rFonts w:ascii="Arial" w:hAnsi="Arial" w:cs="Arial"/>
        </w:rPr>
        <w:t>5. Celkové hodnocení žáka se na vysvědčení vyjadřuje stupni:</w:t>
      </w:r>
    </w:p>
    <w:p w14:paraId="7BFB9D37" w14:textId="77777777" w:rsidR="007E12EC" w:rsidRPr="007E12EC" w:rsidRDefault="007E12EC" w:rsidP="007E12EC">
      <w:pPr>
        <w:jc w:val="both"/>
        <w:rPr>
          <w:rFonts w:ascii="Arial" w:hAnsi="Arial" w:cs="Arial"/>
        </w:rPr>
      </w:pPr>
      <w:r w:rsidRPr="007E12EC">
        <w:rPr>
          <w:rFonts w:ascii="Arial" w:hAnsi="Arial" w:cs="Arial"/>
        </w:rPr>
        <w:t>a) prospěl (a) s vyznamenáním,</w:t>
      </w:r>
    </w:p>
    <w:p w14:paraId="7ECB4049" w14:textId="77777777" w:rsidR="007E12EC" w:rsidRPr="007E12EC" w:rsidRDefault="007E12EC" w:rsidP="007E12EC">
      <w:pPr>
        <w:jc w:val="both"/>
        <w:rPr>
          <w:rFonts w:ascii="Arial" w:hAnsi="Arial" w:cs="Arial"/>
        </w:rPr>
      </w:pPr>
      <w:r w:rsidRPr="007E12EC">
        <w:rPr>
          <w:rFonts w:ascii="Arial" w:hAnsi="Arial" w:cs="Arial"/>
        </w:rPr>
        <w:t>b) prospěl (a),</w:t>
      </w:r>
    </w:p>
    <w:p w14:paraId="566E33B8" w14:textId="77777777" w:rsidR="007E12EC" w:rsidRPr="007E12EC" w:rsidRDefault="007E12EC" w:rsidP="007E12EC">
      <w:pPr>
        <w:jc w:val="both"/>
        <w:rPr>
          <w:rFonts w:ascii="Arial" w:hAnsi="Arial" w:cs="Arial"/>
        </w:rPr>
      </w:pPr>
      <w:r w:rsidRPr="007E12EC">
        <w:rPr>
          <w:rFonts w:ascii="Arial" w:hAnsi="Arial" w:cs="Arial"/>
        </w:rPr>
        <w:t>c) neprospěl (a)</w:t>
      </w:r>
    </w:p>
    <w:p w14:paraId="5CC2F5C8" w14:textId="77777777" w:rsidR="007E12EC" w:rsidRPr="007E12EC" w:rsidRDefault="007E12EC" w:rsidP="007E12EC">
      <w:pPr>
        <w:jc w:val="both"/>
        <w:rPr>
          <w:rFonts w:ascii="Arial" w:hAnsi="Arial" w:cs="Arial"/>
        </w:rPr>
      </w:pPr>
      <w:r w:rsidRPr="007E12EC">
        <w:rPr>
          <w:rFonts w:ascii="Arial" w:hAnsi="Arial" w:cs="Arial"/>
        </w:rPr>
        <w:t>d) nehodnocen (a).</w:t>
      </w:r>
    </w:p>
    <w:p w14:paraId="3E5BCEA0" w14:textId="77777777" w:rsidR="007E12EC" w:rsidRPr="007E12EC" w:rsidRDefault="007E12EC" w:rsidP="007E12EC">
      <w:pPr>
        <w:jc w:val="both"/>
        <w:rPr>
          <w:rFonts w:ascii="Arial" w:hAnsi="Arial" w:cs="Arial"/>
        </w:rPr>
      </w:pPr>
    </w:p>
    <w:p w14:paraId="6312A937" w14:textId="77777777" w:rsidR="007E12EC" w:rsidRPr="007E12EC" w:rsidRDefault="007E12EC" w:rsidP="007E12EC">
      <w:pPr>
        <w:jc w:val="both"/>
        <w:rPr>
          <w:rFonts w:ascii="Arial" w:hAnsi="Arial" w:cs="Arial"/>
        </w:rPr>
      </w:pPr>
      <w:r w:rsidRPr="007E12EC">
        <w:rPr>
          <w:rFonts w:ascii="Arial" w:hAnsi="Arial" w:cs="Arial"/>
        </w:rPr>
        <w:t xml:space="preserve">6. Žák je hodnocen </w:t>
      </w:r>
    </w:p>
    <w:p w14:paraId="5DF27BB2" w14:textId="77777777" w:rsidR="007E12EC" w:rsidRPr="007E12EC" w:rsidRDefault="007E12EC" w:rsidP="007E12EC">
      <w:pPr>
        <w:jc w:val="both"/>
        <w:rPr>
          <w:rFonts w:ascii="Arial" w:hAnsi="Arial" w:cs="Arial"/>
        </w:rPr>
      </w:pPr>
      <w:r w:rsidRPr="007E12EC">
        <w:rPr>
          <w:rFonts w:ascii="Arial" w:hAnsi="Arial" w:cs="Arial"/>
        </w:rPr>
        <w:t xml:space="preserve">a) 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w:t>
      </w:r>
      <w:smartTag w:uri="urn:schemas-microsoft-com:office:smarttags" w:element="metricconverter">
        <w:smartTagPr>
          <w:attr w:name="ProductID" w:val="1,5 a"/>
        </w:smartTagPr>
        <w:r w:rsidRPr="007E12EC">
          <w:rPr>
            <w:rFonts w:ascii="Arial" w:hAnsi="Arial" w:cs="Arial"/>
          </w:rPr>
          <w:t>1,5 a</w:t>
        </w:r>
      </w:smartTag>
      <w:r w:rsidRPr="007E12EC">
        <w:rPr>
          <w:rFonts w:ascii="Arial" w:hAnsi="Arial" w:cs="Arial"/>
        </w:rPr>
        <w:t xml:space="preserve"> jeho chování je hodnoceno stupněm velmi dobré,</w:t>
      </w:r>
      <w:r w:rsidRPr="007E12EC">
        <w:rPr>
          <w:rFonts w:ascii="Arial" w:hAnsi="Arial" w:cs="Arial"/>
          <w:color w:val="0000FF"/>
        </w:rPr>
        <w:t xml:space="preserve"> </w:t>
      </w:r>
      <w:r w:rsidRPr="007E12EC">
        <w:rPr>
          <w:rFonts w:ascii="Arial" w:hAnsi="Arial" w:cs="Arial"/>
        </w:rPr>
        <w:t>v případě použití slovního hodnocení nebo kombinace slovního hodnocení a klasifikace postupuje škola podle pravidel hodnocení žáků podle § 14 odst. 2 vyhlášky,</w:t>
      </w:r>
    </w:p>
    <w:p w14:paraId="3A8037E7" w14:textId="77777777" w:rsidR="007E12EC" w:rsidRPr="007E12EC" w:rsidRDefault="007E12EC" w:rsidP="007E12EC">
      <w:pPr>
        <w:jc w:val="both"/>
        <w:rPr>
          <w:rFonts w:ascii="Arial" w:hAnsi="Arial" w:cs="Arial"/>
        </w:rPr>
      </w:pPr>
    </w:p>
    <w:p w14:paraId="63ED6365" w14:textId="77777777" w:rsidR="007E12EC" w:rsidRPr="007E12EC" w:rsidRDefault="007E12EC" w:rsidP="007E12EC">
      <w:pPr>
        <w:jc w:val="both"/>
        <w:rPr>
          <w:rFonts w:ascii="Arial" w:hAnsi="Arial" w:cs="Arial"/>
        </w:rPr>
      </w:pPr>
      <w:r w:rsidRPr="007E12EC">
        <w:rPr>
          <w:rFonts w:ascii="Arial" w:hAnsi="Arial" w:cs="Arial"/>
        </w:rPr>
        <w:t>b) prospěl(a), není-li v žádném z povinných předmětů stanovených školním vzdělávacím programem hodnocen na vysvědčení stupněm prospěchu 5 - nedostatečný nebo odpovídajícím slovním hodnocením,</w:t>
      </w:r>
    </w:p>
    <w:p w14:paraId="250B08AA" w14:textId="77777777" w:rsidR="007E12EC" w:rsidRPr="007E12EC" w:rsidRDefault="007E12EC" w:rsidP="007E12EC">
      <w:pPr>
        <w:jc w:val="both"/>
        <w:rPr>
          <w:rFonts w:ascii="Arial" w:hAnsi="Arial" w:cs="Arial"/>
        </w:rPr>
      </w:pPr>
    </w:p>
    <w:p w14:paraId="3358159C" w14:textId="77777777" w:rsidR="007E12EC" w:rsidRPr="007E12EC" w:rsidRDefault="007E12EC" w:rsidP="007E12EC">
      <w:pPr>
        <w:jc w:val="both"/>
        <w:rPr>
          <w:rFonts w:ascii="Arial" w:hAnsi="Arial" w:cs="Arial"/>
        </w:rPr>
      </w:pPr>
      <w:r w:rsidRPr="007E12EC">
        <w:rPr>
          <w:rFonts w:ascii="Arial" w:hAnsi="Arial" w:cs="Arial"/>
        </w:rPr>
        <w:t>c) neprospěl(a), je-li v některém z povinných předmětů stanovených školním vzdělávacím programem hodnocen na vysvědčení stupněm prospěchu 5 - nedostatečný nebo odpovídajícím slovním hodnocením nebo není-li z něho hodnocen na konci druhého pololetí,</w:t>
      </w:r>
    </w:p>
    <w:p w14:paraId="5541CFD2" w14:textId="77777777" w:rsidR="007E12EC" w:rsidRPr="007E12EC" w:rsidRDefault="007E12EC" w:rsidP="007E12EC">
      <w:pPr>
        <w:jc w:val="both"/>
        <w:rPr>
          <w:rFonts w:ascii="Arial" w:hAnsi="Arial" w:cs="Arial"/>
        </w:rPr>
      </w:pPr>
    </w:p>
    <w:p w14:paraId="58CE966F" w14:textId="77777777" w:rsidR="007E12EC" w:rsidRPr="007E12EC" w:rsidRDefault="007E12EC" w:rsidP="007E12EC">
      <w:pPr>
        <w:jc w:val="both"/>
        <w:rPr>
          <w:rFonts w:ascii="Arial" w:hAnsi="Arial" w:cs="Arial"/>
        </w:rPr>
      </w:pPr>
      <w:r w:rsidRPr="007E12EC">
        <w:rPr>
          <w:rFonts w:ascii="Arial" w:hAnsi="Arial" w:cs="Arial"/>
        </w:rPr>
        <w:t>d) nehodnocen(a), není-li možné žáka hodnotit z některého z povinných předmětů stanovených školním vzdělávacím programem na konci prvního pololetí.</w:t>
      </w:r>
    </w:p>
    <w:p w14:paraId="086E16CA" w14:textId="77777777" w:rsidR="007E12EC" w:rsidRPr="007E12EC" w:rsidRDefault="007E12EC" w:rsidP="007E12EC">
      <w:pPr>
        <w:jc w:val="both"/>
        <w:rPr>
          <w:rFonts w:ascii="Arial" w:hAnsi="Arial" w:cs="Arial"/>
        </w:rPr>
      </w:pPr>
    </w:p>
    <w:p w14:paraId="026CFD88" w14:textId="77777777" w:rsidR="007E12EC" w:rsidRPr="007E12EC" w:rsidRDefault="007E12EC" w:rsidP="007E12EC">
      <w:pPr>
        <w:jc w:val="both"/>
        <w:rPr>
          <w:rFonts w:ascii="Arial" w:hAnsi="Arial" w:cs="Arial"/>
        </w:rPr>
      </w:pPr>
      <w:r w:rsidRPr="007E12EC">
        <w:rPr>
          <w:rFonts w:ascii="Arial" w:hAnsi="Arial" w:cs="Arial"/>
        </w:rPr>
        <w:lastRenderedPageBreak/>
        <w:t xml:space="preserve">e) Při hodnocení žáků cizinců, kteří plní v České republice povinnou školní docházku, se úroveň znalosti českého jazyka považuje za závažnou souvislost podle odstavců </w:t>
      </w:r>
      <w:smartTag w:uri="urn:schemas-microsoft-com:office:smarttags" w:element="metricconverter">
        <w:smartTagPr>
          <w:attr w:name="ProductID" w:val="2 a"/>
        </w:smartTagPr>
        <w:r w:rsidRPr="007E12EC">
          <w:rPr>
            <w:rFonts w:ascii="Arial" w:hAnsi="Arial" w:cs="Arial"/>
          </w:rPr>
          <w:t>2 a</w:t>
        </w:r>
      </w:smartTag>
      <w:r w:rsidRPr="007E12EC">
        <w:rPr>
          <w:rFonts w:ascii="Arial" w:hAnsi="Arial" w:cs="Arial"/>
        </w:rPr>
        <w:t xml:space="preserve"> 4, která ovlivňuje jejich výkon.</w:t>
      </w:r>
    </w:p>
    <w:p w14:paraId="2A46FC16" w14:textId="77777777" w:rsidR="007E12EC" w:rsidRPr="007E12EC" w:rsidRDefault="007E12EC" w:rsidP="007E12EC">
      <w:pPr>
        <w:jc w:val="both"/>
        <w:rPr>
          <w:rFonts w:ascii="Arial" w:hAnsi="Arial" w:cs="Arial"/>
          <w:color w:val="0000FF"/>
        </w:rPr>
      </w:pPr>
    </w:p>
    <w:p w14:paraId="00419BE2" w14:textId="77777777" w:rsidR="007E12EC" w:rsidRPr="007E12EC" w:rsidRDefault="007E12EC" w:rsidP="007E12EC">
      <w:pPr>
        <w:jc w:val="both"/>
        <w:rPr>
          <w:rFonts w:ascii="Arial" w:hAnsi="Arial" w:cs="Arial"/>
        </w:rPr>
      </w:pPr>
      <w:r w:rsidRPr="007E12EC">
        <w:rPr>
          <w:rFonts w:ascii="Arial" w:hAnsi="Arial" w:cs="Arial"/>
        </w:rPr>
        <w:t>f) 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7005E6F2" w14:textId="77777777" w:rsidR="007E12EC" w:rsidRPr="007E12EC" w:rsidRDefault="007E12EC" w:rsidP="007E12EC">
      <w:pPr>
        <w:jc w:val="both"/>
        <w:rPr>
          <w:rFonts w:ascii="Arial" w:hAnsi="Arial" w:cs="Arial"/>
          <w:b/>
          <w:u w:val="single"/>
        </w:rPr>
      </w:pPr>
    </w:p>
    <w:p w14:paraId="2D79B473" w14:textId="77777777" w:rsidR="007E12EC" w:rsidRPr="007E12EC" w:rsidRDefault="007E12EC" w:rsidP="007E12EC">
      <w:pPr>
        <w:jc w:val="both"/>
        <w:rPr>
          <w:rFonts w:ascii="Arial" w:hAnsi="Arial" w:cs="Arial"/>
          <w:b/>
          <w:u w:val="single"/>
        </w:rPr>
      </w:pPr>
      <w:r w:rsidRPr="007E12EC">
        <w:rPr>
          <w:rFonts w:ascii="Arial" w:hAnsi="Arial" w:cs="Arial"/>
          <w:b/>
          <w:u w:val="single"/>
        </w:rPr>
        <w:t>VI. Stupně hodnocení prospěchu v případě použití klasifikace a jejich charakteristika, včetně předem stanovených kritérií</w:t>
      </w:r>
    </w:p>
    <w:p w14:paraId="310C5C3F" w14:textId="77777777" w:rsidR="007E12EC" w:rsidRPr="007E12EC" w:rsidRDefault="007E12EC" w:rsidP="007E12EC">
      <w:pPr>
        <w:jc w:val="both"/>
        <w:rPr>
          <w:rFonts w:ascii="Arial" w:hAnsi="Arial" w:cs="Arial"/>
        </w:rPr>
      </w:pPr>
    </w:p>
    <w:p w14:paraId="423BA6C4" w14:textId="77777777" w:rsidR="007E12EC" w:rsidRPr="007E12EC" w:rsidRDefault="007E12EC" w:rsidP="007E12EC">
      <w:pPr>
        <w:pStyle w:val="Psmeno"/>
        <w:ind w:left="0" w:firstLine="0"/>
        <w:rPr>
          <w:sz w:val="24"/>
        </w:rPr>
      </w:pPr>
      <w:r w:rsidRPr="007E12EC">
        <w:rPr>
          <w:sz w:val="24"/>
        </w:rPr>
        <w:t xml:space="preserve">Pro potřeby klasifikace se předměty dělí do tří skupin: </w:t>
      </w:r>
    </w:p>
    <w:p w14:paraId="05798ACB" w14:textId="77777777" w:rsidR="007E12EC" w:rsidRPr="007E12EC" w:rsidRDefault="007E12EC" w:rsidP="007E12EC">
      <w:pPr>
        <w:jc w:val="both"/>
        <w:rPr>
          <w:rFonts w:ascii="Arial" w:hAnsi="Arial" w:cs="Arial"/>
        </w:rPr>
      </w:pPr>
      <w:r w:rsidRPr="007E12EC">
        <w:rPr>
          <w:rFonts w:ascii="Arial" w:hAnsi="Arial" w:cs="Arial"/>
        </w:rPr>
        <w:t xml:space="preserve">- předměty s převahou teoretického zaměření, </w:t>
      </w:r>
    </w:p>
    <w:p w14:paraId="22CE3C34" w14:textId="77777777" w:rsidR="007E12EC" w:rsidRPr="007E12EC" w:rsidRDefault="007E12EC" w:rsidP="007E12EC">
      <w:pPr>
        <w:jc w:val="both"/>
        <w:rPr>
          <w:rFonts w:ascii="Arial" w:hAnsi="Arial" w:cs="Arial"/>
        </w:rPr>
      </w:pPr>
      <w:r w:rsidRPr="007E12EC">
        <w:rPr>
          <w:rFonts w:ascii="Arial" w:hAnsi="Arial" w:cs="Arial"/>
        </w:rPr>
        <w:t xml:space="preserve">- předměty s převahou praktických činností a </w:t>
      </w:r>
    </w:p>
    <w:p w14:paraId="5CE8620B" w14:textId="77777777" w:rsidR="007E12EC" w:rsidRPr="007E12EC" w:rsidRDefault="007E12EC" w:rsidP="007E12EC">
      <w:pPr>
        <w:jc w:val="both"/>
        <w:rPr>
          <w:rFonts w:ascii="Arial" w:hAnsi="Arial" w:cs="Arial"/>
        </w:rPr>
      </w:pPr>
      <w:r w:rsidRPr="007E12EC">
        <w:rPr>
          <w:rFonts w:ascii="Arial" w:hAnsi="Arial" w:cs="Arial"/>
        </w:rPr>
        <w:t xml:space="preserve">- předměty s převahou výchovného a uměleckého odborného zaměření. </w:t>
      </w:r>
    </w:p>
    <w:p w14:paraId="5A0620F4" w14:textId="77777777" w:rsidR="007E12EC" w:rsidRPr="007E12EC" w:rsidRDefault="007E12EC" w:rsidP="007E12EC">
      <w:pPr>
        <w:jc w:val="both"/>
        <w:rPr>
          <w:rFonts w:ascii="Arial" w:hAnsi="Arial" w:cs="Arial"/>
        </w:rPr>
      </w:pPr>
      <w:r w:rsidRPr="007E12EC">
        <w:rPr>
          <w:rFonts w:ascii="Arial" w:hAnsi="Arial" w:cs="Arial"/>
        </w:rPr>
        <w:t xml:space="preserve">Kritéria pro jednotlivé klasifikační stupně jsou formulována především pro celkovou klasifikaci. Učitel však nepřeceňuje žádné z uvedených kritérií, posuzuje žákovy výkony komplexně, v souladu se specifikou předmětu. </w:t>
      </w:r>
    </w:p>
    <w:p w14:paraId="382B0C21" w14:textId="77777777" w:rsidR="007E12EC" w:rsidRPr="007E12EC" w:rsidRDefault="007E12EC" w:rsidP="007E12EC">
      <w:pPr>
        <w:jc w:val="both"/>
        <w:rPr>
          <w:rFonts w:ascii="Arial" w:hAnsi="Arial" w:cs="Arial"/>
          <w:color w:val="0000FF"/>
        </w:rPr>
      </w:pPr>
    </w:p>
    <w:p w14:paraId="667D1F82" w14:textId="77777777" w:rsidR="007E12EC" w:rsidRPr="007E12EC" w:rsidRDefault="007E12EC" w:rsidP="007E12EC">
      <w:pPr>
        <w:pStyle w:val="Nadpis2"/>
        <w:ind w:left="0"/>
        <w:rPr>
          <w:rFonts w:ascii="Arial" w:hAnsi="Arial" w:cs="Arial"/>
          <w:b/>
          <w:u w:val="single"/>
        </w:rPr>
      </w:pPr>
      <w:r w:rsidRPr="007E12EC">
        <w:rPr>
          <w:rFonts w:ascii="Arial" w:hAnsi="Arial" w:cs="Arial"/>
          <w:b/>
          <w:u w:val="single"/>
        </w:rPr>
        <w:t>VI. 1. Klasifikace ve vyučovacích předmětech s převahou teoretického zaměření</w:t>
      </w:r>
    </w:p>
    <w:p w14:paraId="692EB00A" w14:textId="77777777" w:rsidR="007E12EC" w:rsidRPr="007E12EC" w:rsidRDefault="007E12EC" w:rsidP="007E12EC">
      <w:pPr>
        <w:jc w:val="both"/>
        <w:rPr>
          <w:rFonts w:ascii="Arial" w:hAnsi="Arial" w:cs="Arial"/>
        </w:rPr>
      </w:pPr>
      <w:r w:rsidRPr="007E12EC">
        <w:rPr>
          <w:rFonts w:ascii="Arial" w:hAnsi="Arial" w:cs="Arial"/>
        </w:rPr>
        <w:t>Převahu teoretického zaměření mají jazykové, společenskovědní, přírodovědné předměty a matematika.</w:t>
      </w:r>
    </w:p>
    <w:p w14:paraId="3F246C77" w14:textId="77777777" w:rsidR="007E12EC" w:rsidRPr="007E12EC" w:rsidRDefault="007E12EC" w:rsidP="007E12EC">
      <w:pPr>
        <w:jc w:val="both"/>
        <w:rPr>
          <w:rFonts w:ascii="Arial" w:hAnsi="Arial" w:cs="Arial"/>
        </w:rPr>
      </w:pPr>
      <w:r w:rsidRPr="007E12EC">
        <w:rPr>
          <w:rFonts w:ascii="Arial" w:hAnsi="Arial" w:cs="Arial"/>
        </w:rPr>
        <w:t xml:space="preserve">Při klasifikaci výsledků ve vyučovacích předmětech s převahou teoretického zaměření se hodnotí: </w:t>
      </w:r>
    </w:p>
    <w:p w14:paraId="7361DC3B" w14:textId="77777777" w:rsidR="007E12EC" w:rsidRPr="007E12EC" w:rsidRDefault="007E12EC" w:rsidP="007E12EC">
      <w:pPr>
        <w:jc w:val="both"/>
        <w:rPr>
          <w:rFonts w:ascii="Arial" w:hAnsi="Arial" w:cs="Arial"/>
        </w:rPr>
      </w:pPr>
      <w:r w:rsidRPr="007E12EC">
        <w:rPr>
          <w:rFonts w:ascii="Arial" w:hAnsi="Arial" w:cs="Arial"/>
        </w:rPr>
        <w:t>- ucelenost, přesnost a trvalost osvojení požadovaných poznatků, faktů, pojmů, definic, zákonitostí a vztahů, kvalita a rozsah získaných dovedností vykonávat požadované intelektuální a motorické činnosti,</w:t>
      </w:r>
    </w:p>
    <w:p w14:paraId="0C4ABCD2" w14:textId="77777777" w:rsidR="007E12EC" w:rsidRPr="007E12EC" w:rsidRDefault="007E12EC" w:rsidP="007E12EC">
      <w:pPr>
        <w:jc w:val="both"/>
        <w:rPr>
          <w:rFonts w:ascii="Arial" w:hAnsi="Arial" w:cs="Arial"/>
        </w:rPr>
      </w:pPr>
      <w:r w:rsidRPr="007E12EC">
        <w:rPr>
          <w:rFonts w:ascii="Arial" w:hAnsi="Arial" w:cs="Arial"/>
        </w:rPr>
        <w:t>- schopnost uplatňovat osvojené poznatky a dovednosti při řešení teoretických a praktických úkolů, při výkladu a hodnocení společenských a přírodních jevů a zákonitostí,</w:t>
      </w:r>
    </w:p>
    <w:p w14:paraId="2A3A81A8" w14:textId="77777777" w:rsidR="007E12EC" w:rsidRPr="007E12EC" w:rsidRDefault="007E12EC" w:rsidP="007E12EC">
      <w:pPr>
        <w:jc w:val="both"/>
        <w:rPr>
          <w:rFonts w:ascii="Arial" w:hAnsi="Arial" w:cs="Arial"/>
        </w:rPr>
      </w:pPr>
      <w:r w:rsidRPr="007E12EC">
        <w:rPr>
          <w:rFonts w:ascii="Arial" w:hAnsi="Arial" w:cs="Arial"/>
        </w:rPr>
        <w:t>- kvalita myšlení, především jeho logika, samostatnost a tvořivost,</w:t>
      </w:r>
    </w:p>
    <w:p w14:paraId="218CDACE" w14:textId="77777777" w:rsidR="007E12EC" w:rsidRPr="007E12EC" w:rsidRDefault="007E12EC" w:rsidP="007E12EC">
      <w:pPr>
        <w:jc w:val="both"/>
        <w:rPr>
          <w:rFonts w:ascii="Arial" w:hAnsi="Arial" w:cs="Arial"/>
        </w:rPr>
      </w:pPr>
      <w:r w:rsidRPr="007E12EC">
        <w:rPr>
          <w:rFonts w:ascii="Arial" w:hAnsi="Arial" w:cs="Arial"/>
        </w:rPr>
        <w:t>- aktivita v přístupu k činnostem, zájem o ně a vztah k nim,</w:t>
      </w:r>
    </w:p>
    <w:p w14:paraId="33B2E355" w14:textId="77777777" w:rsidR="007E12EC" w:rsidRPr="007E12EC" w:rsidRDefault="007E12EC" w:rsidP="007E12EC">
      <w:pPr>
        <w:jc w:val="both"/>
        <w:rPr>
          <w:rFonts w:ascii="Arial" w:hAnsi="Arial" w:cs="Arial"/>
        </w:rPr>
      </w:pPr>
      <w:r w:rsidRPr="007E12EC">
        <w:rPr>
          <w:rFonts w:ascii="Arial" w:hAnsi="Arial" w:cs="Arial"/>
        </w:rPr>
        <w:t>- přesnost, výstižnost a odborná i jazyková správnost ústního a písemného projevu,</w:t>
      </w:r>
    </w:p>
    <w:p w14:paraId="70C80D31" w14:textId="77777777" w:rsidR="007E12EC" w:rsidRPr="007E12EC" w:rsidRDefault="007E12EC" w:rsidP="007E12EC">
      <w:pPr>
        <w:jc w:val="both"/>
        <w:rPr>
          <w:rFonts w:ascii="Arial" w:hAnsi="Arial" w:cs="Arial"/>
        </w:rPr>
      </w:pPr>
      <w:r w:rsidRPr="007E12EC">
        <w:rPr>
          <w:rFonts w:ascii="Arial" w:hAnsi="Arial" w:cs="Arial"/>
        </w:rPr>
        <w:t>- kvalita výsledků činností,</w:t>
      </w:r>
    </w:p>
    <w:p w14:paraId="45AEFE6C" w14:textId="77777777" w:rsidR="007E12EC" w:rsidRPr="007E12EC" w:rsidRDefault="007E12EC" w:rsidP="007E12EC">
      <w:pPr>
        <w:jc w:val="both"/>
        <w:rPr>
          <w:rFonts w:ascii="Arial" w:hAnsi="Arial" w:cs="Arial"/>
        </w:rPr>
      </w:pPr>
      <w:r w:rsidRPr="007E12EC">
        <w:rPr>
          <w:rFonts w:ascii="Arial" w:hAnsi="Arial" w:cs="Arial"/>
        </w:rPr>
        <w:t>- osvojení účinných metod samostatného studia.</w:t>
      </w:r>
    </w:p>
    <w:p w14:paraId="6563452E" w14:textId="77777777" w:rsidR="007E12EC" w:rsidRPr="007E12EC" w:rsidRDefault="007E12EC" w:rsidP="007E12EC">
      <w:pPr>
        <w:jc w:val="both"/>
        <w:rPr>
          <w:rFonts w:ascii="Arial" w:hAnsi="Arial" w:cs="Arial"/>
        </w:rPr>
      </w:pPr>
    </w:p>
    <w:p w14:paraId="2C61EEA6" w14:textId="77777777" w:rsidR="007E12EC" w:rsidRPr="007E12EC" w:rsidRDefault="007E12EC" w:rsidP="007E12EC">
      <w:pPr>
        <w:jc w:val="both"/>
        <w:rPr>
          <w:rFonts w:ascii="Arial" w:hAnsi="Arial" w:cs="Arial"/>
        </w:rPr>
      </w:pPr>
      <w:r w:rsidRPr="007E12EC">
        <w:rPr>
          <w:rFonts w:ascii="Arial" w:hAnsi="Arial" w:cs="Arial"/>
        </w:rPr>
        <w:t>Výchovně vzdělávací výsledky se klasifikují podle těchto kritérií:</w:t>
      </w:r>
    </w:p>
    <w:p w14:paraId="440D1039" w14:textId="77777777" w:rsidR="007E12EC" w:rsidRPr="007E12EC" w:rsidRDefault="007E12EC" w:rsidP="007E12EC">
      <w:pPr>
        <w:jc w:val="both"/>
        <w:rPr>
          <w:rFonts w:ascii="Arial" w:hAnsi="Arial" w:cs="Arial"/>
        </w:rPr>
      </w:pPr>
    </w:p>
    <w:p w14:paraId="44344435" w14:textId="77777777" w:rsidR="007E12EC" w:rsidRPr="007E12EC" w:rsidRDefault="007E12EC" w:rsidP="007E12EC">
      <w:pPr>
        <w:jc w:val="both"/>
        <w:rPr>
          <w:rFonts w:ascii="Arial" w:hAnsi="Arial" w:cs="Arial"/>
          <w:i/>
        </w:rPr>
      </w:pPr>
      <w:r w:rsidRPr="007E12EC">
        <w:rPr>
          <w:rFonts w:ascii="Arial" w:hAnsi="Arial" w:cs="Arial"/>
          <w:i/>
        </w:rPr>
        <w:t>Stupeň 1 (výborný)</w:t>
      </w:r>
    </w:p>
    <w:p w14:paraId="24297581" w14:textId="77777777" w:rsidR="007E12EC" w:rsidRPr="007E12EC" w:rsidRDefault="007E12EC" w:rsidP="007E12EC">
      <w:pPr>
        <w:jc w:val="both"/>
        <w:rPr>
          <w:rFonts w:ascii="Arial" w:hAnsi="Arial" w:cs="Arial"/>
        </w:rPr>
      </w:pPr>
      <w:r w:rsidRPr="007E12EC">
        <w:rPr>
          <w:rFonts w:ascii="Arial" w:hAnsi="Arial" w:cs="Arial"/>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658D9DF1" w14:textId="77777777" w:rsidR="007E12EC" w:rsidRPr="007E12EC" w:rsidRDefault="007E12EC" w:rsidP="007E12EC">
      <w:pPr>
        <w:jc w:val="both"/>
        <w:rPr>
          <w:rFonts w:ascii="Arial" w:hAnsi="Arial" w:cs="Arial"/>
        </w:rPr>
      </w:pPr>
    </w:p>
    <w:p w14:paraId="04F11CB7" w14:textId="77777777" w:rsidR="007E12EC" w:rsidRPr="007E12EC" w:rsidRDefault="007E12EC" w:rsidP="007E12EC">
      <w:pPr>
        <w:jc w:val="both"/>
        <w:rPr>
          <w:rFonts w:ascii="Arial" w:hAnsi="Arial" w:cs="Arial"/>
          <w:i/>
        </w:rPr>
      </w:pPr>
      <w:r w:rsidRPr="007E12EC">
        <w:rPr>
          <w:rFonts w:ascii="Arial" w:hAnsi="Arial" w:cs="Arial"/>
          <w:i/>
        </w:rPr>
        <w:t>Stupeň 2 (chvalitebný)</w:t>
      </w:r>
    </w:p>
    <w:p w14:paraId="30E75D1E" w14:textId="77777777" w:rsidR="007E12EC" w:rsidRPr="007E12EC" w:rsidRDefault="007E12EC" w:rsidP="007E12EC">
      <w:pPr>
        <w:jc w:val="both"/>
        <w:rPr>
          <w:rFonts w:ascii="Arial" w:hAnsi="Arial" w:cs="Arial"/>
        </w:rPr>
      </w:pPr>
      <w:r w:rsidRPr="007E12EC">
        <w:rPr>
          <w:rFonts w:ascii="Arial" w:hAnsi="Arial" w:cs="Arial"/>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w:t>
      </w:r>
      <w:r w:rsidRPr="007E12EC">
        <w:rPr>
          <w:rFonts w:ascii="Arial" w:hAnsi="Arial" w:cs="Arial"/>
          <w:color w:val="0000FF"/>
        </w:rPr>
        <w:t xml:space="preserve"> </w:t>
      </w:r>
      <w:r w:rsidRPr="007E12EC">
        <w:rPr>
          <w:rFonts w:ascii="Arial" w:hAnsi="Arial" w:cs="Arial"/>
        </w:rPr>
        <w:t xml:space="preserve">správně, v jeho myšlení se projevuje logika a </w:t>
      </w:r>
      <w:r w:rsidRPr="007E12EC">
        <w:rPr>
          <w:rFonts w:ascii="Arial" w:hAnsi="Arial" w:cs="Arial"/>
        </w:rPr>
        <w:lastRenderedPageBreak/>
        <w:t>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36EC0A10" w14:textId="77777777" w:rsidR="007E12EC" w:rsidRPr="007E12EC" w:rsidRDefault="007E12EC" w:rsidP="007E12EC">
      <w:pPr>
        <w:jc w:val="both"/>
        <w:rPr>
          <w:rFonts w:ascii="Arial" w:hAnsi="Arial" w:cs="Arial"/>
        </w:rPr>
      </w:pPr>
    </w:p>
    <w:p w14:paraId="184ACA34" w14:textId="77777777" w:rsidR="007E12EC" w:rsidRPr="007E12EC" w:rsidRDefault="007E12EC" w:rsidP="007E12EC">
      <w:pPr>
        <w:jc w:val="both"/>
        <w:rPr>
          <w:rFonts w:ascii="Arial" w:hAnsi="Arial" w:cs="Arial"/>
          <w:i/>
        </w:rPr>
      </w:pPr>
      <w:r w:rsidRPr="007E12EC">
        <w:rPr>
          <w:rFonts w:ascii="Arial" w:hAnsi="Arial" w:cs="Arial"/>
          <w:i/>
        </w:rPr>
        <w:t>Stupeň 3 (dobrý)</w:t>
      </w:r>
    </w:p>
    <w:p w14:paraId="083BDDD3" w14:textId="77777777" w:rsidR="007E12EC" w:rsidRPr="007E12EC" w:rsidRDefault="007E12EC" w:rsidP="007E12EC">
      <w:pPr>
        <w:jc w:val="both"/>
        <w:rPr>
          <w:rFonts w:ascii="Arial" w:hAnsi="Arial" w:cs="Arial"/>
        </w:rPr>
      </w:pPr>
      <w:r w:rsidRPr="007E12EC">
        <w:rPr>
          <w:rFonts w:ascii="Arial" w:hAnsi="Arial" w:cs="Arial"/>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7BB98C37" w14:textId="77777777" w:rsidR="007E12EC" w:rsidRPr="007E12EC" w:rsidRDefault="007E12EC" w:rsidP="007E12EC">
      <w:pPr>
        <w:jc w:val="both"/>
        <w:rPr>
          <w:rFonts w:ascii="Arial" w:hAnsi="Arial" w:cs="Arial"/>
        </w:rPr>
      </w:pPr>
    </w:p>
    <w:p w14:paraId="18450C66" w14:textId="77777777" w:rsidR="007E12EC" w:rsidRPr="007E12EC" w:rsidRDefault="007E12EC" w:rsidP="007E12EC">
      <w:pPr>
        <w:jc w:val="both"/>
        <w:rPr>
          <w:rFonts w:ascii="Arial" w:hAnsi="Arial" w:cs="Arial"/>
          <w:i/>
        </w:rPr>
      </w:pPr>
    </w:p>
    <w:p w14:paraId="2BF9669E" w14:textId="77777777" w:rsidR="007E12EC" w:rsidRPr="007E12EC" w:rsidRDefault="007E12EC" w:rsidP="007E12EC">
      <w:pPr>
        <w:jc w:val="both"/>
        <w:rPr>
          <w:rFonts w:ascii="Arial" w:hAnsi="Arial" w:cs="Arial"/>
          <w:i/>
        </w:rPr>
      </w:pPr>
    </w:p>
    <w:p w14:paraId="19E292C4" w14:textId="77777777" w:rsidR="007E12EC" w:rsidRPr="007E12EC" w:rsidRDefault="007E12EC" w:rsidP="007E12EC">
      <w:pPr>
        <w:jc w:val="both"/>
        <w:rPr>
          <w:rFonts w:ascii="Arial" w:hAnsi="Arial" w:cs="Arial"/>
          <w:i/>
        </w:rPr>
      </w:pPr>
      <w:r w:rsidRPr="007E12EC">
        <w:rPr>
          <w:rFonts w:ascii="Arial" w:hAnsi="Arial" w:cs="Arial"/>
          <w:i/>
        </w:rPr>
        <w:t>Stupeň 4 (dostatečný)</w:t>
      </w:r>
    </w:p>
    <w:p w14:paraId="24253B1A" w14:textId="77777777" w:rsidR="007E12EC" w:rsidRPr="007E12EC" w:rsidRDefault="007E12EC" w:rsidP="007E12EC">
      <w:pPr>
        <w:jc w:val="both"/>
        <w:rPr>
          <w:rFonts w:ascii="Arial" w:hAnsi="Arial" w:cs="Arial"/>
        </w:rPr>
      </w:pPr>
      <w:r w:rsidRPr="007E12EC">
        <w:rPr>
          <w:rFonts w:ascii="Arial" w:hAnsi="Arial" w:cs="Arial"/>
        </w:rP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43591C60" w14:textId="77777777" w:rsidR="007E12EC" w:rsidRPr="007E12EC" w:rsidRDefault="007E12EC" w:rsidP="007E12EC">
      <w:pPr>
        <w:jc w:val="both"/>
        <w:rPr>
          <w:rFonts w:ascii="Arial" w:hAnsi="Arial" w:cs="Arial"/>
        </w:rPr>
      </w:pPr>
    </w:p>
    <w:p w14:paraId="4CA2771A" w14:textId="77777777" w:rsidR="007E12EC" w:rsidRPr="007E12EC" w:rsidRDefault="007E12EC" w:rsidP="007E12EC">
      <w:pPr>
        <w:jc w:val="both"/>
        <w:rPr>
          <w:rFonts w:ascii="Arial" w:hAnsi="Arial" w:cs="Arial"/>
          <w:i/>
        </w:rPr>
      </w:pPr>
      <w:r w:rsidRPr="007E12EC">
        <w:rPr>
          <w:rFonts w:ascii="Arial" w:hAnsi="Arial" w:cs="Arial"/>
          <w:i/>
        </w:rPr>
        <w:t>Stupeň 5 (nedostatečný)</w:t>
      </w:r>
    </w:p>
    <w:p w14:paraId="0FBFED53" w14:textId="77777777" w:rsidR="007E12EC" w:rsidRPr="007E12EC" w:rsidRDefault="007E12EC" w:rsidP="007E12EC">
      <w:pPr>
        <w:jc w:val="both"/>
        <w:rPr>
          <w:rFonts w:ascii="Arial" w:hAnsi="Arial" w:cs="Arial"/>
        </w:rPr>
      </w:pPr>
      <w:r w:rsidRPr="007E12EC">
        <w:rPr>
          <w:rFonts w:ascii="Arial" w:hAnsi="Arial" w:cs="Arial"/>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51004A90" w14:textId="77777777" w:rsidR="007E12EC" w:rsidRPr="007E12EC" w:rsidRDefault="007E12EC" w:rsidP="007E12EC">
      <w:pPr>
        <w:pStyle w:val="Zkladntext"/>
        <w:jc w:val="both"/>
        <w:rPr>
          <w:rFonts w:ascii="Arial" w:hAnsi="Arial" w:cs="Arial"/>
          <w:b/>
          <w:u w:val="single"/>
        </w:rPr>
      </w:pPr>
    </w:p>
    <w:p w14:paraId="1339661C" w14:textId="77777777" w:rsidR="007E12EC" w:rsidRPr="007E12EC" w:rsidRDefault="007E12EC" w:rsidP="007E12EC">
      <w:pPr>
        <w:pStyle w:val="Zkladntext"/>
        <w:jc w:val="both"/>
        <w:rPr>
          <w:rFonts w:ascii="Arial" w:hAnsi="Arial" w:cs="Arial"/>
          <w:b/>
          <w:u w:val="single"/>
        </w:rPr>
      </w:pPr>
      <w:r w:rsidRPr="007E12EC">
        <w:rPr>
          <w:rFonts w:ascii="Arial" w:hAnsi="Arial" w:cs="Arial"/>
          <w:b/>
          <w:u w:val="single"/>
        </w:rPr>
        <w:t>VI. 2 Klasifikace ve vyučovacích předmětech s převahou praktického zaměření</w:t>
      </w:r>
    </w:p>
    <w:p w14:paraId="1C0EF3F3" w14:textId="77777777" w:rsidR="007E12EC" w:rsidRPr="007E12EC" w:rsidRDefault="007E12EC" w:rsidP="007E12EC">
      <w:pPr>
        <w:pStyle w:val="Zkladntext"/>
        <w:jc w:val="both"/>
        <w:rPr>
          <w:rFonts w:ascii="Arial" w:hAnsi="Arial" w:cs="Arial"/>
          <w:b/>
          <w:u w:val="single"/>
        </w:rPr>
      </w:pPr>
    </w:p>
    <w:p w14:paraId="04B17877" w14:textId="77777777" w:rsidR="007E12EC" w:rsidRPr="007E12EC" w:rsidRDefault="007E12EC" w:rsidP="007E12EC">
      <w:pPr>
        <w:jc w:val="both"/>
        <w:rPr>
          <w:rFonts w:ascii="Arial" w:hAnsi="Arial" w:cs="Arial"/>
        </w:rPr>
      </w:pPr>
      <w:r w:rsidRPr="007E12EC">
        <w:rPr>
          <w:rFonts w:ascii="Arial" w:hAnsi="Arial" w:cs="Arial"/>
        </w:rPr>
        <w:t>Převahu praktické činnosti má v základní škole pracovní vyučování</w:t>
      </w:r>
    </w:p>
    <w:p w14:paraId="27670FC6" w14:textId="77777777" w:rsidR="007E12EC" w:rsidRPr="007E12EC" w:rsidRDefault="007E12EC" w:rsidP="007E12EC">
      <w:pPr>
        <w:jc w:val="both"/>
        <w:rPr>
          <w:rFonts w:ascii="Arial" w:hAnsi="Arial" w:cs="Arial"/>
        </w:rPr>
      </w:pPr>
      <w:r w:rsidRPr="007E12EC">
        <w:rPr>
          <w:rFonts w:ascii="Arial" w:hAnsi="Arial" w:cs="Arial"/>
        </w:rPr>
        <w:t>Při klasifikaci v předmětech uvedených v s převahou praktického zaměření se hodnotí:</w:t>
      </w:r>
    </w:p>
    <w:p w14:paraId="37D4EEA7" w14:textId="77777777" w:rsidR="007E12EC" w:rsidRPr="007E12EC" w:rsidRDefault="007E12EC" w:rsidP="007E12EC">
      <w:pPr>
        <w:jc w:val="both"/>
        <w:rPr>
          <w:rFonts w:ascii="Arial" w:hAnsi="Arial" w:cs="Arial"/>
        </w:rPr>
      </w:pPr>
      <w:r w:rsidRPr="007E12EC">
        <w:rPr>
          <w:rFonts w:ascii="Arial" w:hAnsi="Arial" w:cs="Arial"/>
        </w:rPr>
        <w:t>- vztah k práci, k pracovnímu kolektivu a k praktickým činnostem,</w:t>
      </w:r>
    </w:p>
    <w:p w14:paraId="7ED460B2" w14:textId="77777777" w:rsidR="007E12EC" w:rsidRPr="007E12EC" w:rsidRDefault="007E12EC" w:rsidP="007E12EC">
      <w:pPr>
        <w:jc w:val="both"/>
        <w:rPr>
          <w:rFonts w:ascii="Arial" w:hAnsi="Arial" w:cs="Arial"/>
        </w:rPr>
      </w:pPr>
      <w:r w:rsidRPr="007E12EC">
        <w:rPr>
          <w:rFonts w:ascii="Arial" w:hAnsi="Arial" w:cs="Arial"/>
        </w:rPr>
        <w:t>- osvojení praktických dovedností a návyků, zvládnutí účelných způsobů práce,</w:t>
      </w:r>
    </w:p>
    <w:p w14:paraId="348E7950" w14:textId="77777777" w:rsidR="007E12EC" w:rsidRPr="007E12EC" w:rsidRDefault="007E12EC" w:rsidP="007E12EC">
      <w:pPr>
        <w:jc w:val="both"/>
        <w:rPr>
          <w:rFonts w:ascii="Arial" w:hAnsi="Arial" w:cs="Arial"/>
        </w:rPr>
      </w:pPr>
      <w:r w:rsidRPr="007E12EC">
        <w:rPr>
          <w:rFonts w:ascii="Arial" w:hAnsi="Arial" w:cs="Arial"/>
        </w:rPr>
        <w:t>- využití získaných teoretických vědomostí v praktických činnostech,</w:t>
      </w:r>
    </w:p>
    <w:p w14:paraId="58D0B439" w14:textId="77777777" w:rsidR="007E12EC" w:rsidRPr="007E12EC" w:rsidRDefault="007E12EC" w:rsidP="007E12EC">
      <w:pPr>
        <w:jc w:val="both"/>
        <w:rPr>
          <w:rFonts w:ascii="Arial" w:hAnsi="Arial" w:cs="Arial"/>
        </w:rPr>
      </w:pPr>
      <w:r w:rsidRPr="007E12EC">
        <w:rPr>
          <w:rFonts w:ascii="Arial" w:hAnsi="Arial" w:cs="Arial"/>
        </w:rPr>
        <w:t>- aktivita, samostatnost, tvořivost, iniciativa v praktických činnostech,</w:t>
      </w:r>
    </w:p>
    <w:p w14:paraId="599ED775" w14:textId="77777777" w:rsidR="007E12EC" w:rsidRPr="007E12EC" w:rsidRDefault="007E12EC" w:rsidP="007E12EC">
      <w:pPr>
        <w:jc w:val="both"/>
        <w:rPr>
          <w:rFonts w:ascii="Arial" w:hAnsi="Arial" w:cs="Arial"/>
        </w:rPr>
      </w:pPr>
      <w:r w:rsidRPr="007E12EC">
        <w:rPr>
          <w:rFonts w:ascii="Arial" w:hAnsi="Arial" w:cs="Arial"/>
        </w:rPr>
        <w:t>- kvalita výsledků činností,</w:t>
      </w:r>
    </w:p>
    <w:p w14:paraId="3DBC7ACC" w14:textId="77777777" w:rsidR="007E12EC" w:rsidRPr="007E12EC" w:rsidRDefault="007E12EC" w:rsidP="007E12EC">
      <w:pPr>
        <w:jc w:val="both"/>
        <w:rPr>
          <w:rFonts w:ascii="Arial" w:hAnsi="Arial" w:cs="Arial"/>
        </w:rPr>
      </w:pPr>
      <w:r w:rsidRPr="007E12EC">
        <w:rPr>
          <w:rFonts w:ascii="Arial" w:hAnsi="Arial" w:cs="Arial"/>
        </w:rPr>
        <w:t>- organizace vlastní práce a pracoviště, udržování pořádku na pracovišti,</w:t>
      </w:r>
    </w:p>
    <w:p w14:paraId="02BFAF0B" w14:textId="77777777" w:rsidR="007E12EC" w:rsidRPr="007E12EC" w:rsidRDefault="007E12EC" w:rsidP="007E12EC">
      <w:pPr>
        <w:jc w:val="both"/>
        <w:rPr>
          <w:rFonts w:ascii="Arial" w:hAnsi="Arial" w:cs="Arial"/>
        </w:rPr>
      </w:pPr>
      <w:r w:rsidRPr="007E12EC">
        <w:rPr>
          <w:rFonts w:ascii="Arial" w:hAnsi="Arial" w:cs="Arial"/>
        </w:rPr>
        <w:t>- dodržování předpisů o bezpečnosti a ochraně zdraví při práci a péče o životní prostředí,</w:t>
      </w:r>
    </w:p>
    <w:p w14:paraId="0EAADEB0" w14:textId="77777777" w:rsidR="007E12EC" w:rsidRPr="007E12EC" w:rsidRDefault="007E12EC" w:rsidP="007E12EC">
      <w:pPr>
        <w:jc w:val="both"/>
        <w:rPr>
          <w:rFonts w:ascii="Arial" w:hAnsi="Arial" w:cs="Arial"/>
        </w:rPr>
      </w:pPr>
      <w:r w:rsidRPr="007E12EC">
        <w:rPr>
          <w:rFonts w:ascii="Arial" w:hAnsi="Arial" w:cs="Arial"/>
        </w:rPr>
        <w:lastRenderedPageBreak/>
        <w:t>- hospodárné využívání surovin, materiálů, energie, překonávání překážek v práci,</w:t>
      </w:r>
    </w:p>
    <w:p w14:paraId="4C2DC76D" w14:textId="77777777" w:rsidR="007E12EC" w:rsidRPr="007E12EC" w:rsidRDefault="007E12EC" w:rsidP="007E12EC">
      <w:pPr>
        <w:jc w:val="both"/>
        <w:rPr>
          <w:rFonts w:ascii="Arial" w:hAnsi="Arial" w:cs="Arial"/>
        </w:rPr>
      </w:pPr>
      <w:r w:rsidRPr="007E12EC">
        <w:rPr>
          <w:rFonts w:ascii="Arial" w:hAnsi="Arial" w:cs="Arial"/>
        </w:rPr>
        <w:t>- obsluha a údržba pomůcek, nástrojů, nářadí a měřidel.</w:t>
      </w:r>
    </w:p>
    <w:p w14:paraId="13488800" w14:textId="77777777" w:rsidR="007E12EC" w:rsidRPr="007E12EC" w:rsidRDefault="007E12EC" w:rsidP="007E12EC">
      <w:pPr>
        <w:jc w:val="both"/>
        <w:rPr>
          <w:rFonts w:ascii="Arial" w:hAnsi="Arial" w:cs="Arial"/>
        </w:rPr>
      </w:pPr>
    </w:p>
    <w:p w14:paraId="609634F3" w14:textId="77777777" w:rsidR="007E12EC" w:rsidRPr="007E12EC" w:rsidRDefault="007E12EC" w:rsidP="007E12EC">
      <w:pPr>
        <w:jc w:val="both"/>
        <w:rPr>
          <w:rFonts w:ascii="Arial" w:hAnsi="Arial" w:cs="Arial"/>
        </w:rPr>
      </w:pPr>
      <w:r w:rsidRPr="007E12EC">
        <w:rPr>
          <w:rFonts w:ascii="Arial" w:hAnsi="Arial" w:cs="Arial"/>
        </w:rPr>
        <w:t>Výchovně vzdělávací výsledky se klasifikují podle těchto kritérií:</w:t>
      </w:r>
    </w:p>
    <w:p w14:paraId="7D7A3D05" w14:textId="77777777" w:rsidR="007E12EC" w:rsidRPr="007E12EC" w:rsidRDefault="007E12EC" w:rsidP="007E12EC">
      <w:pPr>
        <w:jc w:val="both"/>
        <w:rPr>
          <w:rFonts w:ascii="Arial" w:hAnsi="Arial" w:cs="Arial"/>
        </w:rPr>
      </w:pPr>
    </w:p>
    <w:p w14:paraId="5583D47D" w14:textId="77777777" w:rsidR="007E12EC" w:rsidRPr="007E12EC" w:rsidRDefault="007E12EC" w:rsidP="007E12EC">
      <w:pPr>
        <w:jc w:val="both"/>
        <w:rPr>
          <w:rFonts w:ascii="Arial" w:hAnsi="Arial" w:cs="Arial"/>
          <w:i/>
        </w:rPr>
      </w:pPr>
      <w:r w:rsidRPr="007E12EC">
        <w:rPr>
          <w:rFonts w:ascii="Arial" w:hAnsi="Arial" w:cs="Arial"/>
          <w:i/>
        </w:rPr>
        <w:t>Stupeň 1 ( výborný)</w:t>
      </w:r>
    </w:p>
    <w:p w14:paraId="3D7B9A00" w14:textId="77777777" w:rsidR="007E12EC" w:rsidRPr="007E12EC" w:rsidRDefault="007E12EC" w:rsidP="007E12EC">
      <w:pPr>
        <w:jc w:val="both"/>
        <w:rPr>
          <w:rFonts w:ascii="Arial" w:hAnsi="Arial" w:cs="Arial"/>
        </w:rPr>
      </w:pPr>
      <w:r w:rsidRPr="007E12EC">
        <w:rPr>
          <w:rFonts w:ascii="Arial" w:hAnsi="Arial" w:cs="Arial"/>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pomůcky, nástroje, nářadí a měřidla. Aktivně překonává vyskytující se překážky.</w:t>
      </w:r>
    </w:p>
    <w:p w14:paraId="49CFBCA1" w14:textId="77777777" w:rsidR="007E12EC" w:rsidRPr="007E12EC" w:rsidRDefault="007E12EC" w:rsidP="007E12EC">
      <w:pPr>
        <w:jc w:val="both"/>
        <w:rPr>
          <w:rFonts w:ascii="Arial" w:hAnsi="Arial" w:cs="Arial"/>
        </w:rPr>
      </w:pPr>
    </w:p>
    <w:p w14:paraId="41844308" w14:textId="77777777" w:rsidR="007E12EC" w:rsidRPr="007E12EC" w:rsidRDefault="007E12EC" w:rsidP="007E12EC">
      <w:pPr>
        <w:jc w:val="both"/>
        <w:rPr>
          <w:rFonts w:ascii="Arial" w:hAnsi="Arial" w:cs="Arial"/>
          <w:i/>
        </w:rPr>
      </w:pPr>
      <w:r w:rsidRPr="007E12EC">
        <w:rPr>
          <w:rFonts w:ascii="Arial" w:hAnsi="Arial" w:cs="Arial"/>
          <w:i/>
        </w:rPr>
        <w:t>Stupeň 2 (chvalitebný)</w:t>
      </w:r>
    </w:p>
    <w:p w14:paraId="0A0C5BE2" w14:textId="77777777" w:rsidR="007E12EC" w:rsidRPr="007E12EC" w:rsidRDefault="007E12EC" w:rsidP="007E12EC">
      <w:pPr>
        <w:jc w:val="both"/>
        <w:rPr>
          <w:rFonts w:ascii="Arial" w:hAnsi="Arial" w:cs="Arial"/>
        </w:rPr>
      </w:pPr>
      <w:r w:rsidRPr="007E12EC">
        <w:rPr>
          <w:rFonts w:ascii="Arial" w:hAnsi="Arial" w:cs="Arial"/>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w:t>
      </w:r>
      <w:r w:rsidRPr="007E12EC">
        <w:rPr>
          <w:rFonts w:ascii="Arial" w:hAnsi="Arial" w:cs="Arial"/>
          <w:color w:val="0000FF"/>
        </w:rPr>
        <w:t xml:space="preserve"> </w:t>
      </w:r>
      <w:r w:rsidRPr="007E12EC">
        <w:rPr>
          <w:rFonts w:ascii="Arial" w:hAnsi="Arial" w:cs="Arial"/>
        </w:rPr>
        <w:t>vlastní práci, pracoviště udržuje v pořádku. Uvědoměle udržuje předpisy o bezpečnosti a ochraně zdraví při práci a stará se o životní prostředí. Při hospodárném využívání surovin, materiálů a energie se dopouští malých chyb. Pomůcky, nástroje, nářadí a měřidla obsluhuje a udržuje s drobnými nedostatky. Překážky v práci překonává s občasnou pomocí učitele.</w:t>
      </w:r>
    </w:p>
    <w:p w14:paraId="172D95A4" w14:textId="77777777" w:rsidR="007E12EC" w:rsidRPr="007E12EC" w:rsidRDefault="007E12EC" w:rsidP="007E12EC">
      <w:pPr>
        <w:jc w:val="both"/>
        <w:rPr>
          <w:rFonts w:ascii="Arial" w:hAnsi="Arial" w:cs="Arial"/>
        </w:rPr>
      </w:pPr>
    </w:p>
    <w:p w14:paraId="4AD27252" w14:textId="77777777" w:rsidR="007E12EC" w:rsidRPr="007E12EC" w:rsidRDefault="007E12EC" w:rsidP="007E12EC">
      <w:pPr>
        <w:jc w:val="both"/>
        <w:rPr>
          <w:rFonts w:ascii="Arial" w:hAnsi="Arial" w:cs="Arial"/>
          <w:i/>
        </w:rPr>
      </w:pPr>
      <w:r w:rsidRPr="007E12EC">
        <w:rPr>
          <w:rFonts w:ascii="Arial" w:hAnsi="Arial" w:cs="Arial"/>
          <w:i/>
        </w:rPr>
        <w:t>Stupeň 3 (dobrý)</w:t>
      </w:r>
    </w:p>
    <w:p w14:paraId="0678810B" w14:textId="77777777" w:rsidR="007E12EC" w:rsidRPr="007E12EC" w:rsidRDefault="007E12EC" w:rsidP="007E12EC">
      <w:pPr>
        <w:jc w:val="both"/>
        <w:rPr>
          <w:rFonts w:ascii="Arial" w:hAnsi="Arial" w:cs="Arial"/>
        </w:rPr>
      </w:pPr>
      <w:r w:rsidRPr="007E12EC">
        <w:rPr>
          <w:rFonts w:ascii="Arial" w:hAnsi="Arial" w:cs="Arial"/>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pomůcek musí být částečně podněcován. Překážky v práci překonává jen s častou pomocí učitele.</w:t>
      </w:r>
    </w:p>
    <w:p w14:paraId="57FB40E3" w14:textId="77777777" w:rsidR="007E12EC" w:rsidRPr="007E12EC" w:rsidRDefault="007E12EC" w:rsidP="007E12EC">
      <w:pPr>
        <w:jc w:val="both"/>
        <w:rPr>
          <w:rFonts w:ascii="Arial" w:hAnsi="Arial" w:cs="Arial"/>
        </w:rPr>
      </w:pPr>
    </w:p>
    <w:p w14:paraId="5CF51FA7" w14:textId="77777777" w:rsidR="007E12EC" w:rsidRPr="007E12EC" w:rsidRDefault="007E12EC" w:rsidP="007E12EC">
      <w:pPr>
        <w:jc w:val="both"/>
        <w:rPr>
          <w:rFonts w:ascii="Arial" w:hAnsi="Arial" w:cs="Arial"/>
          <w:i/>
        </w:rPr>
      </w:pPr>
      <w:r w:rsidRPr="007E12EC">
        <w:rPr>
          <w:rFonts w:ascii="Arial" w:hAnsi="Arial" w:cs="Arial"/>
          <w:i/>
        </w:rPr>
        <w:t>Stupeň 4 (dostatečný)</w:t>
      </w:r>
    </w:p>
    <w:p w14:paraId="42CC25AE" w14:textId="77777777" w:rsidR="007E12EC" w:rsidRPr="007E12EC" w:rsidRDefault="007E12EC" w:rsidP="007E12EC">
      <w:pPr>
        <w:jc w:val="both"/>
        <w:rPr>
          <w:rFonts w:ascii="Arial" w:hAnsi="Arial" w:cs="Arial"/>
        </w:rPr>
      </w:pPr>
      <w:r w:rsidRPr="007E12EC">
        <w:rPr>
          <w:rFonts w:ascii="Arial" w:hAnsi="Arial" w:cs="Arial"/>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pomůcek, přístrojů, nářadí a měřidel se dopouští závažných nedostatků. Překážky v práci překonává jen s pomocí učitele.</w:t>
      </w:r>
    </w:p>
    <w:p w14:paraId="2CCE6026" w14:textId="77777777" w:rsidR="007E12EC" w:rsidRPr="007E12EC" w:rsidRDefault="007E12EC" w:rsidP="007E12EC">
      <w:pPr>
        <w:jc w:val="both"/>
        <w:rPr>
          <w:rFonts w:ascii="Arial" w:hAnsi="Arial" w:cs="Arial"/>
        </w:rPr>
      </w:pPr>
    </w:p>
    <w:p w14:paraId="044B66C7" w14:textId="77777777" w:rsidR="007E12EC" w:rsidRPr="007E12EC" w:rsidRDefault="007E12EC" w:rsidP="007E12EC">
      <w:pPr>
        <w:jc w:val="both"/>
        <w:rPr>
          <w:rFonts w:ascii="Arial" w:hAnsi="Arial" w:cs="Arial"/>
          <w:i/>
        </w:rPr>
      </w:pPr>
      <w:r w:rsidRPr="007E12EC">
        <w:rPr>
          <w:rFonts w:ascii="Arial" w:hAnsi="Arial" w:cs="Arial"/>
          <w:i/>
        </w:rPr>
        <w:t>Stupeň 5 (nedostatečný)</w:t>
      </w:r>
    </w:p>
    <w:p w14:paraId="5BB29305" w14:textId="77777777" w:rsidR="007E12EC" w:rsidRPr="007E12EC" w:rsidRDefault="007E12EC" w:rsidP="007E12EC">
      <w:pPr>
        <w:jc w:val="both"/>
        <w:rPr>
          <w:rFonts w:ascii="Arial" w:hAnsi="Arial" w:cs="Arial"/>
        </w:rPr>
      </w:pPr>
      <w:r w:rsidRPr="007E12EC">
        <w:rPr>
          <w:rFonts w:ascii="Arial" w:hAnsi="Arial" w:cs="Arial"/>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w:t>
      </w:r>
      <w:r w:rsidRPr="007E12EC">
        <w:rPr>
          <w:rFonts w:ascii="Arial" w:hAnsi="Arial" w:cs="Arial"/>
          <w:color w:val="0000FF"/>
        </w:rPr>
        <w:t xml:space="preserve"> </w:t>
      </w:r>
      <w:r w:rsidRPr="007E12EC">
        <w:rPr>
          <w:rFonts w:ascii="Arial" w:hAnsi="Arial" w:cs="Arial"/>
        </w:rPr>
        <w:t xml:space="preserve">postupovat při práci ani s pomocí učitele. Výsledky jeho práce jsou </w:t>
      </w:r>
      <w:r w:rsidRPr="007E12EC">
        <w:rPr>
          <w:rFonts w:ascii="Arial" w:hAnsi="Arial" w:cs="Arial"/>
        </w:rPr>
        <w:lastRenderedPageBreak/>
        <w:t>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pomůcek, přístrojů a nářadí, nástrojů a měřidel se dopouští závažných nedostatků.</w:t>
      </w:r>
    </w:p>
    <w:p w14:paraId="6CBEFF87" w14:textId="77777777" w:rsidR="007E12EC" w:rsidRPr="007E12EC" w:rsidRDefault="007E12EC" w:rsidP="007E12EC">
      <w:pPr>
        <w:jc w:val="both"/>
        <w:rPr>
          <w:rFonts w:ascii="Arial" w:hAnsi="Arial" w:cs="Arial"/>
          <w:color w:val="0000FF"/>
        </w:rPr>
      </w:pPr>
    </w:p>
    <w:p w14:paraId="765DE0A4" w14:textId="77777777" w:rsidR="007E12EC" w:rsidRPr="007E12EC" w:rsidRDefault="007E12EC" w:rsidP="007E12EC">
      <w:pPr>
        <w:jc w:val="both"/>
        <w:rPr>
          <w:rFonts w:ascii="Arial" w:hAnsi="Arial" w:cs="Arial"/>
          <w:color w:val="0000FF"/>
        </w:rPr>
      </w:pPr>
    </w:p>
    <w:p w14:paraId="0A7FE480" w14:textId="77777777" w:rsidR="007E12EC" w:rsidRPr="007E12EC" w:rsidRDefault="007E12EC" w:rsidP="007E12EC">
      <w:pPr>
        <w:jc w:val="both"/>
        <w:rPr>
          <w:rFonts w:ascii="Arial" w:hAnsi="Arial" w:cs="Arial"/>
          <w:b/>
          <w:u w:val="single"/>
        </w:rPr>
      </w:pPr>
      <w:r w:rsidRPr="007E12EC">
        <w:rPr>
          <w:rFonts w:ascii="Arial" w:hAnsi="Arial" w:cs="Arial"/>
          <w:b/>
          <w:u w:val="single"/>
        </w:rPr>
        <w:t>VI. 3 Klasifikace ve vyučovacích předmětech s převahou výchovného zaměření</w:t>
      </w:r>
    </w:p>
    <w:p w14:paraId="676DABC9" w14:textId="77777777" w:rsidR="007E12EC" w:rsidRPr="007E12EC" w:rsidRDefault="007E12EC" w:rsidP="007E12EC">
      <w:pPr>
        <w:jc w:val="both"/>
        <w:rPr>
          <w:rFonts w:ascii="Arial" w:hAnsi="Arial" w:cs="Arial"/>
        </w:rPr>
      </w:pPr>
      <w:r w:rsidRPr="007E12EC">
        <w:rPr>
          <w:rFonts w:ascii="Arial" w:hAnsi="Arial" w:cs="Arial"/>
        </w:rPr>
        <w:t>Převahu výchovného zaměření mají: výtvarná výchova, hudební výchova, tělesná a sportovní výchova.</w:t>
      </w:r>
    </w:p>
    <w:p w14:paraId="75641B14" w14:textId="77777777" w:rsidR="007E12EC" w:rsidRPr="007E12EC" w:rsidRDefault="007E12EC" w:rsidP="007E12EC">
      <w:pPr>
        <w:jc w:val="both"/>
        <w:rPr>
          <w:rFonts w:ascii="Arial" w:hAnsi="Arial" w:cs="Arial"/>
        </w:rPr>
      </w:pPr>
      <w:r w:rsidRPr="007E12EC">
        <w:rPr>
          <w:rFonts w:ascii="Arial" w:hAnsi="Arial" w:cs="Arial"/>
        </w:rPr>
        <w:t>Při klasifikaci v předmětech s převahou výchovného zaměření se hodnotí:</w:t>
      </w:r>
    </w:p>
    <w:p w14:paraId="1C6FBF09" w14:textId="77777777" w:rsidR="007E12EC" w:rsidRPr="007E12EC" w:rsidRDefault="007E12EC" w:rsidP="007E12EC">
      <w:pPr>
        <w:jc w:val="both"/>
        <w:rPr>
          <w:rFonts w:ascii="Arial" w:hAnsi="Arial" w:cs="Arial"/>
        </w:rPr>
      </w:pPr>
      <w:r w:rsidRPr="007E12EC">
        <w:rPr>
          <w:rFonts w:ascii="Arial" w:hAnsi="Arial" w:cs="Arial"/>
        </w:rPr>
        <w:t>- stupeň tvořivosti a samostatnosti projevu,</w:t>
      </w:r>
    </w:p>
    <w:p w14:paraId="06007DFC" w14:textId="77777777" w:rsidR="007E12EC" w:rsidRPr="007E12EC" w:rsidRDefault="007E12EC" w:rsidP="007E12EC">
      <w:pPr>
        <w:jc w:val="both"/>
        <w:rPr>
          <w:rFonts w:ascii="Arial" w:hAnsi="Arial" w:cs="Arial"/>
        </w:rPr>
      </w:pPr>
      <w:r w:rsidRPr="007E12EC">
        <w:rPr>
          <w:rFonts w:ascii="Arial" w:hAnsi="Arial" w:cs="Arial"/>
        </w:rPr>
        <w:t>- osvojení potřebných vědomostí, zkušeností, činností a jejich tvořivá aplikace,</w:t>
      </w:r>
    </w:p>
    <w:p w14:paraId="5BEDEB7C" w14:textId="77777777" w:rsidR="007E12EC" w:rsidRPr="007E12EC" w:rsidRDefault="007E12EC" w:rsidP="007E12EC">
      <w:pPr>
        <w:jc w:val="both"/>
        <w:rPr>
          <w:rFonts w:ascii="Arial" w:hAnsi="Arial" w:cs="Arial"/>
        </w:rPr>
      </w:pPr>
      <w:r w:rsidRPr="007E12EC">
        <w:rPr>
          <w:rFonts w:ascii="Arial" w:hAnsi="Arial" w:cs="Arial"/>
        </w:rPr>
        <w:t>- poznání zákonitostí daných činností a jejich uplatňování ve vlastní činnosti,</w:t>
      </w:r>
    </w:p>
    <w:p w14:paraId="516FE410" w14:textId="77777777" w:rsidR="007E12EC" w:rsidRPr="007E12EC" w:rsidRDefault="007E12EC" w:rsidP="007E12EC">
      <w:pPr>
        <w:jc w:val="both"/>
        <w:rPr>
          <w:rFonts w:ascii="Arial" w:hAnsi="Arial" w:cs="Arial"/>
        </w:rPr>
      </w:pPr>
      <w:r w:rsidRPr="007E12EC">
        <w:rPr>
          <w:rFonts w:ascii="Arial" w:hAnsi="Arial" w:cs="Arial"/>
        </w:rPr>
        <w:t>- kvalita projevu,</w:t>
      </w:r>
    </w:p>
    <w:p w14:paraId="4C8D28DB" w14:textId="77777777" w:rsidR="007E12EC" w:rsidRPr="007E12EC" w:rsidRDefault="007E12EC" w:rsidP="007E12EC">
      <w:pPr>
        <w:jc w:val="both"/>
        <w:rPr>
          <w:rFonts w:ascii="Arial" w:hAnsi="Arial" w:cs="Arial"/>
        </w:rPr>
      </w:pPr>
      <w:r w:rsidRPr="007E12EC">
        <w:rPr>
          <w:rFonts w:ascii="Arial" w:hAnsi="Arial" w:cs="Arial"/>
        </w:rPr>
        <w:t>- vztah žáka k činnostem a zájem o ně,</w:t>
      </w:r>
    </w:p>
    <w:p w14:paraId="5E653ABD" w14:textId="77777777" w:rsidR="007E12EC" w:rsidRPr="007E12EC" w:rsidRDefault="007E12EC" w:rsidP="007E12EC">
      <w:pPr>
        <w:jc w:val="both"/>
        <w:rPr>
          <w:rFonts w:ascii="Arial" w:hAnsi="Arial" w:cs="Arial"/>
        </w:rPr>
      </w:pPr>
      <w:r w:rsidRPr="007E12EC">
        <w:rPr>
          <w:rFonts w:ascii="Arial" w:hAnsi="Arial" w:cs="Arial"/>
        </w:rPr>
        <w:t>- estetické vnímání, přístup k uměleckému dílu a k estetice ostatní společnosti,</w:t>
      </w:r>
    </w:p>
    <w:p w14:paraId="6C8B550D" w14:textId="77777777" w:rsidR="007E12EC" w:rsidRPr="007E12EC" w:rsidRDefault="007E12EC" w:rsidP="007E12EC">
      <w:pPr>
        <w:jc w:val="both"/>
        <w:rPr>
          <w:rFonts w:ascii="Arial" w:hAnsi="Arial" w:cs="Arial"/>
        </w:rPr>
      </w:pPr>
      <w:r w:rsidRPr="007E12EC">
        <w:rPr>
          <w:rFonts w:ascii="Arial" w:hAnsi="Arial" w:cs="Arial"/>
        </w:rPr>
        <w:t>- v tělesné výchově s přihlédnutím ke zdravotnímu stavu žáka všeobecná, tělesná zdatnost, výkonnost a jeho péče o vlastní zdraví.</w:t>
      </w:r>
    </w:p>
    <w:p w14:paraId="384ABF3F" w14:textId="77777777" w:rsidR="007E12EC" w:rsidRPr="007E12EC" w:rsidRDefault="007E12EC" w:rsidP="007E12EC">
      <w:pPr>
        <w:jc w:val="both"/>
        <w:rPr>
          <w:rFonts w:ascii="Arial" w:hAnsi="Arial" w:cs="Arial"/>
        </w:rPr>
      </w:pPr>
    </w:p>
    <w:p w14:paraId="2697A08A" w14:textId="77777777" w:rsidR="007E12EC" w:rsidRPr="007E12EC" w:rsidRDefault="007E12EC" w:rsidP="007E12EC">
      <w:pPr>
        <w:jc w:val="both"/>
        <w:rPr>
          <w:rFonts w:ascii="Arial" w:hAnsi="Arial" w:cs="Arial"/>
        </w:rPr>
      </w:pPr>
      <w:r w:rsidRPr="007E12EC">
        <w:rPr>
          <w:rFonts w:ascii="Arial" w:hAnsi="Arial" w:cs="Arial"/>
        </w:rPr>
        <w:t>Výchovně vzdělávací výsledky se klasifikují podle těchto kritérií:</w:t>
      </w:r>
    </w:p>
    <w:p w14:paraId="21F6A101" w14:textId="77777777" w:rsidR="007E12EC" w:rsidRPr="007E12EC" w:rsidRDefault="007E12EC" w:rsidP="007E12EC">
      <w:pPr>
        <w:jc w:val="both"/>
        <w:rPr>
          <w:rFonts w:ascii="Arial" w:hAnsi="Arial" w:cs="Arial"/>
        </w:rPr>
      </w:pPr>
    </w:p>
    <w:p w14:paraId="0D8B7929" w14:textId="77777777" w:rsidR="007E12EC" w:rsidRPr="007E12EC" w:rsidRDefault="007E12EC" w:rsidP="007E12EC">
      <w:pPr>
        <w:jc w:val="both"/>
        <w:rPr>
          <w:rFonts w:ascii="Arial" w:hAnsi="Arial" w:cs="Arial"/>
          <w:i/>
        </w:rPr>
      </w:pPr>
      <w:r w:rsidRPr="007E12EC">
        <w:rPr>
          <w:rFonts w:ascii="Arial" w:hAnsi="Arial" w:cs="Arial"/>
          <w:i/>
        </w:rPr>
        <w:t>Stupeň 1 (výborný)</w:t>
      </w:r>
    </w:p>
    <w:p w14:paraId="3AB3CC8C" w14:textId="77777777" w:rsidR="007E12EC" w:rsidRPr="007E12EC" w:rsidRDefault="007E12EC" w:rsidP="007E12EC">
      <w:pPr>
        <w:jc w:val="both"/>
        <w:rPr>
          <w:rFonts w:ascii="Arial" w:hAnsi="Arial" w:cs="Arial"/>
        </w:rPr>
      </w:pPr>
      <w:r w:rsidRPr="007E12EC">
        <w:rPr>
          <w:rFonts w:ascii="Arial" w:hAnsi="Arial" w:cs="Arial"/>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1EBAE89C" w14:textId="77777777" w:rsidR="007E12EC" w:rsidRPr="007E12EC" w:rsidRDefault="007E12EC" w:rsidP="007E12EC">
      <w:pPr>
        <w:jc w:val="both"/>
        <w:rPr>
          <w:rFonts w:ascii="Arial" w:hAnsi="Arial" w:cs="Arial"/>
          <w:i/>
        </w:rPr>
      </w:pPr>
    </w:p>
    <w:p w14:paraId="037A62AC" w14:textId="77777777" w:rsidR="007E12EC" w:rsidRPr="007E12EC" w:rsidRDefault="007E12EC" w:rsidP="007E12EC">
      <w:pPr>
        <w:jc w:val="both"/>
        <w:rPr>
          <w:rFonts w:ascii="Arial" w:hAnsi="Arial" w:cs="Arial"/>
          <w:i/>
        </w:rPr>
      </w:pPr>
      <w:r w:rsidRPr="007E12EC">
        <w:rPr>
          <w:rFonts w:ascii="Arial" w:hAnsi="Arial" w:cs="Arial"/>
          <w:i/>
        </w:rPr>
        <w:t>Stupeň 2 (chvalitebný)</w:t>
      </w:r>
    </w:p>
    <w:p w14:paraId="0928043B" w14:textId="77777777" w:rsidR="007E12EC" w:rsidRPr="007E12EC" w:rsidRDefault="007E12EC" w:rsidP="007E12EC">
      <w:pPr>
        <w:jc w:val="both"/>
        <w:rPr>
          <w:rFonts w:ascii="Arial" w:hAnsi="Arial" w:cs="Arial"/>
        </w:rPr>
      </w:pPr>
      <w:r w:rsidRPr="007E12EC">
        <w:rPr>
          <w:rFonts w:ascii="Arial" w:hAnsi="Arial" w:cs="Arial"/>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zájem o umění, o estetiku a tělesnou zdatnost. Rozvíjí si v požadované míře estetický vkus, brannost a tělesnou zdatnost.</w:t>
      </w:r>
    </w:p>
    <w:p w14:paraId="5F36F132" w14:textId="77777777" w:rsidR="007E12EC" w:rsidRPr="007E12EC" w:rsidRDefault="007E12EC" w:rsidP="007E12EC">
      <w:pPr>
        <w:jc w:val="both"/>
        <w:rPr>
          <w:rFonts w:ascii="Arial" w:hAnsi="Arial" w:cs="Arial"/>
        </w:rPr>
      </w:pPr>
    </w:p>
    <w:p w14:paraId="59CFF9FB" w14:textId="77777777" w:rsidR="007E12EC" w:rsidRPr="007E12EC" w:rsidRDefault="007E12EC" w:rsidP="007E12EC">
      <w:pPr>
        <w:jc w:val="both"/>
        <w:rPr>
          <w:rFonts w:ascii="Arial" w:hAnsi="Arial" w:cs="Arial"/>
          <w:i/>
        </w:rPr>
      </w:pPr>
      <w:r w:rsidRPr="007E12EC">
        <w:rPr>
          <w:rFonts w:ascii="Arial" w:hAnsi="Arial" w:cs="Arial"/>
          <w:i/>
        </w:rPr>
        <w:t>Stupeň 3 (dobrý)</w:t>
      </w:r>
    </w:p>
    <w:p w14:paraId="1AB604D4" w14:textId="77777777" w:rsidR="007E12EC" w:rsidRPr="007E12EC" w:rsidRDefault="007E12EC" w:rsidP="007E12EC">
      <w:pPr>
        <w:jc w:val="both"/>
        <w:rPr>
          <w:rFonts w:ascii="Arial" w:hAnsi="Arial" w:cs="Arial"/>
        </w:rPr>
      </w:pPr>
      <w:r w:rsidRPr="007E12EC">
        <w:rPr>
          <w:rFonts w:ascii="Arial" w:hAnsi="Arial" w:cs="Arial"/>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53E3E90B" w14:textId="77777777" w:rsidR="007E12EC" w:rsidRPr="007E12EC" w:rsidRDefault="007E12EC" w:rsidP="007E12EC">
      <w:pPr>
        <w:jc w:val="both"/>
        <w:rPr>
          <w:rFonts w:ascii="Arial" w:hAnsi="Arial" w:cs="Arial"/>
        </w:rPr>
      </w:pPr>
    </w:p>
    <w:p w14:paraId="69703564" w14:textId="77777777" w:rsidR="007E12EC" w:rsidRPr="007E12EC" w:rsidRDefault="007E12EC" w:rsidP="007E12EC">
      <w:pPr>
        <w:jc w:val="both"/>
        <w:rPr>
          <w:rFonts w:ascii="Arial" w:hAnsi="Arial" w:cs="Arial"/>
          <w:i/>
        </w:rPr>
      </w:pPr>
      <w:r w:rsidRPr="007E12EC">
        <w:rPr>
          <w:rFonts w:ascii="Arial" w:hAnsi="Arial" w:cs="Arial"/>
          <w:i/>
        </w:rPr>
        <w:t>Stupeň 4 (dostatečný)</w:t>
      </w:r>
    </w:p>
    <w:p w14:paraId="10BD3AD6" w14:textId="77777777" w:rsidR="007E12EC" w:rsidRPr="007E12EC" w:rsidRDefault="007E12EC" w:rsidP="007E12EC">
      <w:pPr>
        <w:jc w:val="both"/>
        <w:rPr>
          <w:rFonts w:ascii="Arial" w:hAnsi="Arial" w:cs="Arial"/>
        </w:rPr>
      </w:pPr>
      <w:r w:rsidRPr="007E12EC">
        <w:rPr>
          <w:rFonts w:ascii="Arial" w:hAnsi="Arial" w:cs="Arial"/>
        </w:rPr>
        <w:t>Žák je v činnostech málo aktivní a tvořivý. Rozvoj jeho schopností a jeho projev jsou málo uspokojivé. Úkoly řeší s častými chybami. Vědomosti a dovednosti aplikuje jen se značnou</w:t>
      </w:r>
      <w:r w:rsidRPr="007E12EC">
        <w:rPr>
          <w:rFonts w:ascii="Arial" w:hAnsi="Arial" w:cs="Arial"/>
          <w:color w:val="0000FF"/>
        </w:rPr>
        <w:t xml:space="preserve"> </w:t>
      </w:r>
      <w:r w:rsidRPr="007E12EC">
        <w:rPr>
          <w:rFonts w:ascii="Arial" w:hAnsi="Arial" w:cs="Arial"/>
        </w:rPr>
        <w:t>pomocí učitele. Projevuje velmi malou snahu a zájem o činnosti, nerozvíjí dostatečně svůj estetický vkus a tělesnou zdatnost.</w:t>
      </w:r>
    </w:p>
    <w:p w14:paraId="4686E0BC" w14:textId="77777777" w:rsidR="007E12EC" w:rsidRPr="007E12EC" w:rsidRDefault="007E12EC" w:rsidP="007E12EC">
      <w:pPr>
        <w:jc w:val="both"/>
        <w:rPr>
          <w:rFonts w:ascii="Arial" w:hAnsi="Arial" w:cs="Arial"/>
        </w:rPr>
      </w:pPr>
    </w:p>
    <w:p w14:paraId="3F686097" w14:textId="77777777" w:rsidR="007E12EC" w:rsidRPr="007E12EC" w:rsidRDefault="007E12EC" w:rsidP="007E12EC">
      <w:pPr>
        <w:jc w:val="both"/>
        <w:rPr>
          <w:rFonts w:ascii="Arial" w:hAnsi="Arial" w:cs="Arial"/>
          <w:i/>
        </w:rPr>
      </w:pPr>
      <w:r w:rsidRPr="007E12EC">
        <w:rPr>
          <w:rFonts w:ascii="Arial" w:hAnsi="Arial" w:cs="Arial"/>
          <w:i/>
        </w:rPr>
        <w:t>Stupeň 5 (nedostatečný)</w:t>
      </w:r>
    </w:p>
    <w:p w14:paraId="224E67F5" w14:textId="77777777" w:rsidR="007E12EC" w:rsidRPr="007E12EC" w:rsidRDefault="007E12EC" w:rsidP="007E12EC">
      <w:pPr>
        <w:jc w:val="both"/>
        <w:rPr>
          <w:rFonts w:ascii="Arial" w:hAnsi="Arial" w:cs="Arial"/>
        </w:rPr>
      </w:pPr>
      <w:r w:rsidRPr="007E12EC">
        <w:rPr>
          <w:rFonts w:ascii="Arial" w:hAnsi="Arial" w:cs="Arial"/>
        </w:rPr>
        <w:lastRenderedPageBreak/>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34F6F972" w14:textId="77777777" w:rsidR="007E12EC" w:rsidRPr="007E12EC" w:rsidRDefault="007E12EC" w:rsidP="007E12EC">
      <w:pPr>
        <w:jc w:val="both"/>
        <w:rPr>
          <w:rFonts w:ascii="Arial" w:hAnsi="Arial" w:cs="Arial"/>
        </w:rPr>
      </w:pPr>
    </w:p>
    <w:p w14:paraId="01CC6348" w14:textId="77777777" w:rsidR="007E12EC" w:rsidRPr="007E12EC" w:rsidRDefault="007E12EC" w:rsidP="007E12EC">
      <w:pPr>
        <w:jc w:val="both"/>
        <w:rPr>
          <w:rFonts w:ascii="Arial" w:hAnsi="Arial" w:cs="Arial"/>
        </w:rPr>
      </w:pPr>
    </w:p>
    <w:p w14:paraId="190984F8" w14:textId="77777777" w:rsidR="007E12EC" w:rsidRPr="007E12EC" w:rsidRDefault="007E12EC" w:rsidP="007E12EC">
      <w:pPr>
        <w:jc w:val="both"/>
        <w:rPr>
          <w:rFonts w:ascii="Arial" w:hAnsi="Arial" w:cs="Arial"/>
          <w:b/>
          <w:u w:val="single"/>
        </w:rPr>
      </w:pPr>
      <w:r w:rsidRPr="007E12EC">
        <w:rPr>
          <w:rFonts w:ascii="Arial" w:hAnsi="Arial" w:cs="Arial"/>
          <w:b/>
          <w:u w:val="single"/>
        </w:rPr>
        <w:t>VII. Zásady pro používání slovního hodnocení včetně předem stanovených kritérií</w:t>
      </w:r>
    </w:p>
    <w:p w14:paraId="1D3EE056" w14:textId="77777777" w:rsidR="007E12EC" w:rsidRPr="007E12EC" w:rsidRDefault="007E12EC" w:rsidP="007E12EC">
      <w:pPr>
        <w:jc w:val="both"/>
        <w:rPr>
          <w:rFonts w:ascii="Arial" w:hAnsi="Arial" w:cs="Arial"/>
          <w:color w:val="0000FF"/>
        </w:rPr>
      </w:pPr>
    </w:p>
    <w:p w14:paraId="1030FD3D" w14:textId="77777777" w:rsidR="007E12EC" w:rsidRPr="007E12EC" w:rsidRDefault="007E12EC" w:rsidP="007E12EC">
      <w:pPr>
        <w:jc w:val="both"/>
        <w:rPr>
          <w:rFonts w:ascii="Arial" w:hAnsi="Arial" w:cs="Arial"/>
        </w:rPr>
      </w:pPr>
      <w:r w:rsidRPr="007E12EC">
        <w:rPr>
          <w:rFonts w:ascii="Arial" w:hAnsi="Arial" w:cs="Arial"/>
        </w:rPr>
        <w:t>VII. 1. O slovním hodnocení výsledků vzdělávání žáka na vysvědčení rozhoduje ředitel školy se souhlasem školské rady a po projednání v pedagogické radě.</w:t>
      </w:r>
    </w:p>
    <w:p w14:paraId="426FD744" w14:textId="77777777" w:rsidR="007E12EC" w:rsidRPr="007E12EC" w:rsidRDefault="007E12EC" w:rsidP="007E12EC">
      <w:pPr>
        <w:jc w:val="both"/>
        <w:rPr>
          <w:rFonts w:ascii="Arial" w:hAnsi="Arial" w:cs="Arial"/>
        </w:rPr>
      </w:pPr>
      <w:r w:rsidRPr="007E12EC">
        <w:rPr>
          <w:rFonts w:ascii="Arial" w:hAnsi="Arial" w:cs="Arial"/>
        </w:rPr>
        <w:t xml:space="preserve">VII. 2. Třídní učitelka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57A217D4" w14:textId="77777777" w:rsidR="007E12EC" w:rsidRPr="007E12EC" w:rsidRDefault="007E12EC" w:rsidP="007E12EC">
      <w:pPr>
        <w:jc w:val="both"/>
        <w:rPr>
          <w:rFonts w:ascii="Arial" w:hAnsi="Arial" w:cs="Arial"/>
        </w:rPr>
      </w:pPr>
      <w:r w:rsidRPr="007E12EC">
        <w:rPr>
          <w:rFonts w:ascii="Arial" w:hAnsi="Arial" w:cs="Arial"/>
        </w:rPr>
        <w:t>VII. 3. Je-li žák hodnocen slovně, převede třídní učitelka po projednání s vyučujícími ostatních předmětů slovní hodnocení do klasifikace pro účely přijímacího řízení ke střednímu vzdělávání.</w:t>
      </w:r>
    </w:p>
    <w:p w14:paraId="00790ED7" w14:textId="77777777" w:rsidR="007E12EC" w:rsidRPr="007E12EC" w:rsidRDefault="007E12EC" w:rsidP="007E12EC">
      <w:pPr>
        <w:jc w:val="both"/>
        <w:rPr>
          <w:rFonts w:ascii="Arial" w:hAnsi="Arial" w:cs="Arial"/>
        </w:rPr>
      </w:pPr>
      <w:r w:rsidRPr="007E12EC">
        <w:rPr>
          <w:rFonts w:ascii="Arial" w:hAnsi="Arial" w:cs="Arial"/>
        </w:rPr>
        <w:t>VII. 4. U žáka s vývojovou poruchou učení rozhodne ředitel školy o použití slovního hodnocení na základě žádosti zákonného zástupce žáka.</w:t>
      </w:r>
    </w:p>
    <w:p w14:paraId="3F3AF405" w14:textId="77777777" w:rsidR="007E12EC" w:rsidRPr="007E12EC" w:rsidRDefault="007E12EC" w:rsidP="007E12EC">
      <w:pPr>
        <w:pStyle w:val="Odstavecaut"/>
        <w:spacing w:before="0"/>
        <w:rPr>
          <w:rFonts w:ascii="Arial" w:hAnsi="Arial" w:cs="Arial"/>
          <w:strike/>
        </w:rPr>
      </w:pPr>
      <w:r w:rsidRPr="007E12EC">
        <w:rPr>
          <w:rFonts w:ascii="Arial" w:hAnsi="Arial" w:cs="Arial"/>
        </w:rPr>
        <w:t>VII. 5. 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Výsledky vzdělávání žáka na konci prvního pololetí lze hodnotit souhrnně za všechny předměty. Slovní hodnocení lze použít i pro hodnocení chování žáka.</w:t>
      </w:r>
    </w:p>
    <w:p w14:paraId="53B03A36" w14:textId="77777777" w:rsidR="007E12EC" w:rsidRPr="007E12EC" w:rsidRDefault="007E12EC" w:rsidP="007E12EC">
      <w:pPr>
        <w:pStyle w:val="Zkladntext"/>
        <w:rPr>
          <w:rFonts w:ascii="Arial" w:hAnsi="Arial" w:cs="Arial"/>
          <w:b/>
          <w:i/>
        </w:rPr>
      </w:pPr>
    </w:p>
    <w:p w14:paraId="2AB5F91E" w14:textId="77777777" w:rsidR="007E12EC" w:rsidRPr="007E12EC" w:rsidRDefault="007E12EC" w:rsidP="007E12EC">
      <w:pPr>
        <w:rPr>
          <w:rFonts w:ascii="Arial" w:hAnsi="Arial" w:cs="Arial"/>
        </w:rPr>
      </w:pPr>
    </w:p>
    <w:p w14:paraId="2222C306" w14:textId="77777777" w:rsidR="007E12EC" w:rsidRPr="007E12EC" w:rsidRDefault="007E12EC" w:rsidP="007E12EC">
      <w:pPr>
        <w:rPr>
          <w:rFonts w:ascii="Arial" w:hAnsi="Arial" w:cs="Arial"/>
        </w:rPr>
      </w:pPr>
    </w:p>
    <w:p w14:paraId="2AA08FD4" w14:textId="77777777" w:rsidR="007E12EC" w:rsidRPr="007E12EC" w:rsidRDefault="007E12EC" w:rsidP="007E12EC">
      <w:pPr>
        <w:rPr>
          <w:rFonts w:ascii="Arial" w:hAnsi="Arial" w:cs="Arial"/>
        </w:rPr>
      </w:pPr>
      <w:r w:rsidRPr="007E12EC">
        <w:rPr>
          <w:rFonts w:ascii="Arial" w:hAnsi="Arial" w:cs="Arial"/>
        </w:rPr>
        <w:t xml:space="preserve">VII. 6. Zásady pro vzájemné převedení klasifikace a slovního hodnocení </w:t>
      </w:r>
    </w:p>
    <w:p w14:paraId="6CBA78E7" w14:textId="77777777" w:rsidR="007E12EC" w:rsidRPr="007E12EC" w:rsidRDefault="007E12EC" w:rsidP="007E12EC">
      <w:pPr>
        <w:rPr>
          <w:rFonts w:ascii="Arial" w:hAnsi="Arial" w:cs="Arial"/>
          <w:sz w:val="20"/>
        </w:rPr>
      </w:pPr>
    </w:p>
    <w:p w14:paraId="48BD1B4C" w14:textId="77777777" w:rsidR="007E12EC" w:rsidRPr="007E12EC" w:rsidRDefault="007E12EC" w:rsidP="007E12EC">
      <w:pPr>
        <w:rPr>
          <w:rFonts w:ascii="Arial" w:hAnsi="Arial" w:cs="Arial"/>
        </w:rPr>
      </w:pP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36"/>
        <w:gridCol w:w="5559"/>
      </w:tblGrid>
      <w:tr w:rsidR="007E12EC" w:rsidRPr="007E12EC" w14:paraId="1D53191C" w14:textId="77777777" w:rsidTr="00E44EB6">
        <w:tc>
          <w:tcPr>
            <w:tcW w:w="3936" w:type="dxa"/>
          </w:tcPr>
          <w:p w14:paraId="19CD034F" w14:textId="77777777" w:rsidR="007E12EC" w:rsidRPr="007E12EC" w:rsidRDefault="007E12EC" w:rsidP="00E44EB6">
            <w:pPr>
              <w:rPr>
                <w:rFonts w:ascii="Arial" w:hAnsi="Arial" w:cs="Arial"/>
              </w:rPr>
            </w:pPr>
            <w:r w:rsidRPr="007E12EC">
              <w:rPr>
                <w:rFonts w:ascii="Arial" w:hAnsi="Arial" w:cs="Arial"/>
              </w:rPr>
              <w:t>Prospěch</w:t>
            </w:r>
          </w:p>
          <w:p w14:paraId="6904B93A" w14:textId="77777777" w:rsidR="007E12EC" w:rsidRPr="007E12EC" w:rsidRDefault="007E12EC" w:rsidP="00E44EB6">
            <w:pPr>
              <w:rPr>
                <w:rFonts w:ascii="Arial" w:hAnsi="Arial" w:cs="Arial"/>
                <w:b/>
              </w:rPr>
            </w:pPr>
          </w:p>
        </w:tc>
        <w:tc>
          <w:tcPr>
            <w:tcW w:w="5559" w:type="dxa"/>
          </w:tcPr>
          <w:p w14:paraId="7542C381" w14:textId="77777777" w:rsidR="007E12EC" w:rsidRPr="007E12EC" w:rsidRDefault="007E12EC" w:rsidP="00E44EB6">
            <w:pPr>
              <w:rPr>
                <w:rFonts w:ascii="Arial" w:hAnsi="Arial" w:cs="Arial"/>
              </w:rPr>
            </w:pPr>
          </w:p>
        </w:tc>
      </w:tr>
      <w:tr w:rsidR="007E12EC" w:rsidRPr="007E12EC" w14:paraId="1B5EF06B" w14:textId="77777777" w:rsidTr="00E44EB6">
        <w:tc>
          <w:tcPr>
            <w:tcW w:w="3936" w:type="dxa"/>
          </w:tcPr>
          <w:p w14:paraId="17F71AB8" w14:textId="77777777" w:rsidR="007E12EC" w:rsidRPr="007E12EC" w:rsidRDefault="007E12EC" w:rsidP="00E44EB6">
            <w:pPr>
              <w:rPr>
                <w:rFonts w:ascii="Arial" w:hAnsi="Arial" w:cs="Arial"/>
                <w:b/>
              </w:rPr>
            </w:pPr>
            <w:r w:rsidRPr="007E12EC">
              <w:rPr>
                <w:rFonts w:ascii="Arial" w:hAnsi="Arial" w:cs="Arial"/>
                <w:b/>
              </w:rPr>
              <w:t xml:space="preserve">Ovládnutí učiva </w:t>
            </w:r>
          </w:p>
        </w:tc>
        <w:tc>
          <w:tcPr>
            <w:tcW w:w="5559" w:type="dxa"/>
          </w:tcPr>
          <w:p w14:paraId="7DC8CC9F" w14:textId="77777777" w:rsidR="007E12EC" w:rsidRPr="007E12EC" w:rsidRDefault="007E12EC" w:rsidP="00E44EB6">
            <w:pPr>
              <w:rPr>
                <w:rFonts w:ascii="Arial" w:hAnsi="Arial" w:cs="Arial"/>
              </w:rPr>
            </w:pPr>
          </w:p>
        </w:tc>
      </w:tr>
      <w:tr w:rsidR="007E12EC" w:rsidRPr="007E12EC" w14:paraId="69262E88" w14:textId="77777777" w:rsidTr="00E44EB6">
        <w:tc>
          <w:tcPr>
            <w:tcW w:w="3936" w:type="dxa"/>
          </w:tcPr>
          <w:p w14:paraId="2439E7B4" w14:textId="77777777" w:rsidR="007E12EC" w:rsidRPr="007E12EC" w:rsidRDefault="007E12EC" w:rsidP="00E44EB6">
            <w:pPr>
              <w:rPr>
                <w:rFonts w:ascii="Arial" w:hAnsi="Arial" w:cs="Arial"/>
              </w:rPr>
            </w:pPr>
            <w:r w:rsidRPr="007E12EC">
              <w:rPr>
                <w:rFonts w:ascii="Arial" w:hAnsi="Arial" w:cs="Arial"/>
              </w:rPr>
              <w:t>1 – výborný</w:t>
            </w:r>
          </w:p>
        </w:tc>
        <w:tc>
          <w:tcPr>
            <w:tcW w:w="5559" w:type="dxa"/>
          </w:tcPr>
          <w:p w14:paraId="5C7AAC05" w14:textId="77777777" w:rsidR="007E12EC" w:rsidRPr="007E12EC" w:rsidRDefault="007E12EC" w:rsidP="00E44EB6">
            <w:pPr>
              <w:rPr>
                <w:rFonts w:ascii="Arial" w:hAnsi="Arial" w:cs="Arial"/>
              </w:rPr>
            </w:pPr>
            <w:r w:rsidRPr="007E12EC">
              <w:rPr>
                <w:rFonts w:ascii="Arial" w:hAnsi="Arial" w:cs="Arial"/>
              </w:rPr>
              <w:t xml:space="preserve">ovládá bezpečně </w:t>
            </w:r>
          </w:p>
        </w:tc>
      </w:tr>
      <w:tr w:rsidR="007E12EC" w:rsidRPr="007E12EC" w14:paraId="2546EB47" w14:textId="77777777" w:rsidTr="00E44EB6">
        <w:tc>
          <w:tcPr>
            <w:tcW w:w="3936" w:type="dxa"/>
          </w:tcPr>
          <w:p w14:paraId="78D3F4C4" w14:textId="77777777" w:rsidR="007E12EC" w:rsidRPr="007E12EC" w:rsidRDefault="007E12EC" w:rsidP="00E44EB6">
            <w:pPr>
              <w:rPr>
                <w:rFonts w:ascii="Arial" w:hAnsi="Arial" w:cs="Arial"/>
              </w:rPr>
            </w:pPr>
            <w:r w:rsidRPr="007E12EC">
              <w:rPr>
                <w:rFonts w:ascii="Arial" w:hAnsi="Arial" w:cs="Arial"/>
              </w:rPr>
              <w:t>2 – chvalitebný</w:t>
            </w:r>
          </w:p>
        </w:tc>
        <w:tc>
          <w:tcPr>
            <w:tcW w:w="5559" w:type="dxa"/>
          </w:tcPr>
          <w:p w14:paraId="7661E97A" w14:textId="77777777" w:rsidR="007E12EC" w:rsidRPr="007E12EC" w:rsidRDefault="007E12EC" w:rsidP="00E44EB6">
            <w:pPr>
              <w:rPr>
                <w:rFonts w:ascii="Arial" w:hAnsi="Arial" w:cs="Arial"/>
              </w:rPr>
            </w:pPr>
            <w:r w:rsidRPr="007E12EC">
              <w:rPr>
                <w:rFonts w:ascii="Arial" w:hAnsi="Arial" w:cs="Arial"/>
              </w:rPr>
              <w:t>ovládá</w:t>
            </w:r>
          </w:p>
        </w:tc>
      </w:tr>
      <w:tr w:rsidR="007E12EC" w:rsidRPr="007E12EC" w14:paraId="12E79307" w14:textId="77777777" w:rsidTr="00E44EB6">
        <w:tc>
          <w:tcPr>
            <w:tcW w:w="3936" w:type="dxa"/>
          </w:tcPr>
          <w:p w14:paraId="2CBCC34F" w14:textId="77777777" w:rsidR="007E12EC" w:rsidRPr="007E12EC" w:rsidRDefault="007E12EC" w:rsidP="00E44EB6">
            <w:pPr>
              <w:rPr>
                <w:rFonts w:ascii="Arial" w:hAnsi="Arial" w:cs="Arial"/>
              </w:rPr>
            </w:pPr>
            <w:r w:rsidRPr="007E12EC">
              <w:rPr>
                <w:rFonts w:ascii="Arial" w:hAnsi="Arial" w:cs="Arial"/>
              </w:rPr>
              <w:t>3 – dobrý</w:t>
            </w:r>
          </w:p>
        </w:tc>
        <w:tc>
          <w:tcPr>
            <w:tcW w:w="5559" w:type="dxa"/>
          </w:tcPr>
          <w:p w14:paraId="609D703C" w14:textId="77777777" w:rsidR="007E12EC" w:rsidRPr="007E12EC" w:rsidRDefault="007E12EC" w:rsidP="00E44EB6">
            <w:pPr>
              <w:rPr>
                <w:rFonts w:ascii="Arial" w:hAnsi="Arial" w:cs="Arial"/>
              </w:rPr>
            </w:pPr>
            <w:r w:rsidRPr="007E12EC">
              <w:rPr>
                <w:rFonts w:ascii="Arial" w:hAnsi="Arial" w:cs="Arial"/>
              </w:rPr>
              <w:t>v podstatě ovládá</w:t>
            </w:r>
          </w:p>
        </w:tc>
      </w:tr>
      <w:tr w:rsidR="007E12EC" w:rsidRPr="007E12EC" w14:paraId="7B52D89A" w14:textId="77777777" w:rsidTr="00E44EB6">
        <w:tc>
          <w:tcPr>
            <w:tcW w:w="3936" w:type="dxa"/>
          </w:tcPr>
          <w:p w14:paraId="5900363A" w14:textId="77777777" w:rsidR="007E12EC" w:rsidRPr="007E12EC" w:rsidRDefault="007E12EC" w:rsidP="00E44EB6">
            <w:pPr>
              <w:rPr>
                <w:rFonts w:ascii="Arial" w:hAnsi="Arial" w:cs="Arial"/>
              </w:rPr>
            </w:pPr>
            <w:r w:rsidRPr="007E12EC">
              <w:rPr>
                <w:rFonts w:ascii="Arial" w:hAnsi="Arial" w:cs="Arial"/>
              </w:rPr>
              <w:t>4 – dostatečný</w:t>
            </w:r>
          </w:p>
        </w:tc>
        <w:tc>
          <w:tcPr>
            <w:tcW w:w="5559" w:type="dxa"/>
          </w:tcPr>
          <w:p w14:paraId="782D423B" w14:textId="77777777" w:rsidR="007E12EC" w:rsidRPr="007E12EC" w:rsidRDefault="007E12EC" w:rsidP="00E44EB6">
            <w:pPr>
              <w:rPr>
                <w:rFonts w:ascii="Arial" w:hAnsi="Arial" w:cs="Arial"/>
              </w:rPr>
            </w:pPr>
            <w:r w:rsidRPr="007E12EC">
              <w:rPr>
                <w:rFonts w:ascii="Arial" w:hAnsi="Arial" w:cs="Arial"/>
              </w:rPr>
              <w:t>ovládá se značnými mezerami</w:t>
            </w:r>
          </w:p>
        </w:tc>
      </w:tr>
      <w:tr w:rsidR="007E12EC" w:rsidRPr="007E12EC" w14:paraId="12A7AE84" w14:textId="77777777" w:rsidTr="00E44EB6">
        <w:tc>
          <w:tcPr>
            <w:tcW w:w="3936" w:type="dxa"/>
          </w:tcPr>
          <w:p w14:paraId="344C7FDC" w14:textId="77777777" w:rsidR="007E12EC" w:rsidRPr="007E12EC" w:rsidRDefault="007E12EC" w:rsidP="00E44EB6">
            <w:pPr>
              <w:rPr>
                <w:rFonts w:ascii="Arial" w:hAnsi="Arial" w:cs="Arial"/>
              </w:rPr>
            </w:pPr>
            <w:r w:rsidRPr="007E12EC">
              <w:rPr>
                <w:rFonts w:ascii="Arial" w:hAnsi="Arial" w:cs="Arial"/>
              </w:rPr>
              <w:t>5 - nedostatečný</w:t>
            </w:r>
          </w:p>
        </w:tc>
        <w:tc>
          <w:tcPr>
            <w:tcW w:w="5559" w:type="dxa"/>
          </w:tcPr>
          <w:p w14:paraId="75D1F4C2" w14:textId="77777777" w:rsidR="007E12EC" w:rsidRPr="007E12EC" w:rsidRDefault="007E12EC" w:rsidP="00E44EB6">
            <w:pPr>
              <w:rPr>
                <w:rFonts w:ascii="Arial" w:hAnsi="Arial" w:cs="Arial"/>
              </w:rPr>
            </w:pPr>
            <w:r w:rsidRPr="007E12EC">
              <w:rPr>
                <w:rFonts w:ascii="Arial" w:hAnsi="Arial" w:cs="Arial"/>
              </w:rPr>
              <w:t>neovládá</w:t>
            </w:r>
          </w:p>
        </w:tc>
      </w:tr>
      <w:tr w:rsidR="007E12EC" w:rsidRPr="007E12EC" w14:paraId="68A46AAD" w14:textId="77777777" w:rsidTr="00E44EB6">
        <w:tc>
          <w:tcPr>
            <w:tcW w:w="3936" w:type="dxa"/>
          </w:tcPr>
          <w:p w14:paraId="45DEB121" w14:textId="77777777" w:rsidR="007E12EC" w:rsidRPr="007E12EC" w:rsidRDefault="007E12EC" w:rsidP="00E44EB6">
            <w:pPr>
              <w:rPr>
                <w:rFonts w:ascii="Arial" w:hAnsi="Arial" w:cs="Arial"/>
              </w:rPr>
            </w:pPr>
          </w:p>
        </w:tc>
        <w:tc>
          <w:tcPr>
            <w:tcW w:w="5559" w:type="dxa"/>
          </w:tcPr>
          <w:p w14:paraId="0B3E1B27" w14:textId="77777777" w:rsidR="007E12EC" w:rsidRPr="007E12EC" w:rsidRDefault="007E12EC" w:rsidP="00E44EB6">
            <w:pPr>
              <w:rPr>
                <w:rFonts w:ascii="Arial" w:hAnsi="Arial" w:cs="Arial"/>
              </w:rPr>
            </w:pPr>
          </w:p>
        </w:tc>
      </w:tr>
      <w:tr w:rsidR="007E12EC" w:rsidRPr="007E12EC" w14:paraId="7BFDF436" w14:textId="77777777" w:rsidTr="00E44EB6">
        <w:tc>
          <w:tcPr>
            <w:tcW w:w="3936" w:type="dxa"/>
          </w:tcPr>
          <w:p w14:paraId="069D61F1" w14:textId="77777777" w:rsidR="007E12EC" w:rsidRPr="007E12EC" w:rsidRDefault="007E12EC" w:rsidP="00E44EB6">
            <w:pPr>
              <w:rPr>
                <w:rFonts w:ascii="Arial" w:hAnsi="Arial" w:cs="Arial"/>
                <w:b/>
              </w:rPr>
            </w:pPr>
            <w:r w:rsidRPr="007E12EC">
              <w:rPr>
                <w:rFonts w:ascii="Arial" w:hAnsi="Arial" w:cs="Arial"/>
                <w:b/>
              </w:rPr>
              <w:t>Myšlení</w:t>
            </w:r>
          </w:p>
        </w:tc>
        <w:tc>
          <w:tcPr>
            <w:tcW w:w="5559" w:type="dxa"/>
          </w:tcPr>
          <w:p w14:paraId="5EC30E06" w14:textId="77777777" w:rsidR="007E12EC" w:rsidRPr="007E12EC" w:rsidRDefault="007E12EC" w:rsidP="00E44EB6">
            <w:pPr>
              <w:rPr>
                <w:rFonts w:ascii="Arial" w:hAnsi="Arial" w:cs="Arial"/>
              </w:rPr>
            </w:pPr>
          </w:p>
        </w:tc>
      </w:tr>
      <w:tr w:rsidR="007E12EC" w:rsidRPr="007E12EC" w14:paraId="649A7348" w14:textId="77777777" w:rsidTr="00E44EB6">
        <w:tc>
          <w:tcPr>
            <w:tcW w:w="3936" w:type="dxa"/>
          </w:tcPr>
          <w:p w14:paraId="588EBB5E" w14:textId="77777777" w:rsidR="007E12EC" w:rsidRPr="007E12EC" w:rsidRDefault="007E12EC" w:rsidP="00E44EB6">
            <w:pPr>
              <w:rPr>
                <w:rFonts w:ascii="Arial" w:hAnsi="Arial" w:cs="Arial"/>
              </w:rPr>
            </w:pPr>
            <w:r w:rsidRPr="007E12EC">
              <w:rPr>
                <w:rFonts w:ascii="Arial" w:hAnsi="Arial" w:cs="Arial"/>
              </w:rPr>
              <w:t>1 – výborný</w:t>
            </w:r>
          </w:p>
        </w:tc>
        <w:tc>
          <w:tcPr>
            <w:tcW w:w="5559" w:type="dxa"/>
          </w:tcPr>
          <w:p w14:paraId="76B6F9CF" w14:textId="77777777" w:rsidR="007E12EC" w:rsidRPr="007E12EC" w:rsidRDefault="007E12EC" w:rsidP="00E44EB6">
            <w:pPr>
              <w:rPr>
                <w:rFonts w:ascii="Arial" w:hAnsi="Arial" w:cs="Arial"/>
              </w:rPr>
            </w:pPr>
            <w:r w:rsidRPr="007E12EC">
              <w:rPr>
                <w:rFonts w:ascii="Arial" w:hAnsi="Arial" w:cs="Arial"/>
              </w:rPr>
              <w:t>pohotový, bystrý, dobře chápe souvislosti, samostatný</w:t>
            </w:r>
          </w:p>
        </w:tc>
      </w:tr>
      <w:tr w:rsidR="007E12EC" w:rsidRPr="007E12EC" w14:paraId="7A655459" w14:textId="77777777" w:rsidTr="00E44EB6">
        <w:tc>
          <w:tcPr>
            <w:tcW w:w="3936" w:type="dxa"/>
          </w:tcPr>
          <w:p w14:paraId="14457F61" w14:textId="77777777" w:rsidR="007E12EC" w:rsidRPr="007E12EC" w:rsidRDefault="007E12EC" w:rsidP="00E44EB6">
            <w:pPr>
              <w:rPr>
                <w:rFonts w:ascii="Arial" w:hAnsi="Arial" w:cs="Arial"/>
              </w:rPr>
            </w:pPr>
            <w:r w:rsidRPr="007E12EC">
              <w:rPr>
                <w:rFonts w:ascii="Arial" w:hAnsi="Arial" w:cs="Arial"/>
              </w:rPr>
              <w:t>2 – chvalitebný</w:t>
            </w:r>
          </w:p>
        </w:tc>
        <w:tc>
          <w:tcPr>
            <w:tcW w:w="5559" w:type="dxa"/>
          </w:tcPr>
          <w:p w14:paraId="49346722" w14:textId="77777777" w:rsidR="007E12EC" w:rsidRPr="007E12EC" w:rsidRDefault="007E12EC" w:rsidP="00E44EB6">
            <w:pPr>
              <w:rPr>
                <w:rFonts w:ascii="Arial" w:hAnsi="Arial" w:cs="Arial"/>
              </w:rPr>
            </w:pPr>
            <w:r w:rsidRPr="007E12EC">
              <w:rPr>
                <w:rFonts w:ascii="Arial" w:hAnsi="Arial" w:cs="Arial"/>
              </w:rPr>
              <w:t>uvažuje celkem samostatně</w:t>
            </w:r>
          </w:p>
        </w:tc>
      </w:tr>
      <w:tr w:rsidR="007E12EC" w:rsidRPr="007E12EC" w14:paraId="012C5DA3" w14:textId="77777777" w:rsidTr="00E44EB6">
        <w:tc>
          <w:tcPr>
            <w:tcW w:w="3936" w:type="dxa"/>
          </w:tcPr>
          <w:p w14:paraId="1C61C1BC" w14:textId="77777777" w:rsidR="007E12EC" w:rsidRPr="007E12EC" w:rsidRDefault="007E12EC" w:rsidP="00E44EB6">
            <w:pPr>
              <w:rPr>
                <w:rFonts w:ascii="Arial" w:hAnsi="Arial" w:cs="Arial"/>
              </w:rPr>
            </w:pPr>
            <w:r w:rsidRPr="007E12EC">
              <w:rPr>
                <w:rFonts w:ascii="Arial" w:hAnsi="Arial" w:cs="Arial"/>
              </w:rPr>
              <w:t>3 – dobrý</w:t>
            </w:r>
          </w:p>
        </w:tc>
        <w:tc>
          <w:tcPr>
            <w:tcW w:w="5559" w:type="dxa"/>
          </w:tcPr>
          <w:p w14:paraId="6D52163F" w14:textId="77777777" w:rsidR="007E12EC" w:rsidRPr="007E12EC" w:rsidRDefault="007E12EC" w:rsidP="00E44EB6">
            <w:pPr>
              <w:rPr>
                <w:rFonts w:ascii="Arial" w:hAnsi="Arial" w:cs="Arial"/>
              </w:rPr>
            </w:pPr>
            <w:r w:rsidRPr="007E12EC">
              <w:rPr>
                <w:rFonts w:ascii="Arial" w:hAnsi="Arial" w:cs="Arial"/>
              </w:rPr>
              <w:t>menší samostatnost v myšlení</w:t>
            </w:r>
          </w:p>
        </w:tc>
      </w:tr>
      <w:tr w:rsidR="007E12EC" w:rsidRPr="007E12EC" w14:paraId="12E23F17" w14:textId="77777777" w:rsidTr="00E44EB6">
        <w:tc>
          <w:tcPr>
            <w:tcW w:w="3936" w:type="dxa"/>
          </w:tcPr>
          <w:p w14:paraId="1E10D550" w14:textId="77777777" w:rsidR="007E12EC" w:rsidRPr="007E12EC" w:rsidRDefault="007E12EC" w:rsidP="00E44EB6">
            <w:pPr>
              <w:rPr>
                <w:rFonts w:ascii="Arial" w:hAnsi="Arial" w:cs="Arial"/>
              </w:rPr>
            </w:pPr>
            <w:r w:rsidRPr="007E12EC">
              <w:rPr>
                <w:rFonts w:ascii="Arial" w:hAnsi="Arial" w:cs="Arial"/>
              </w:rPr>
              <w:t>4 – dostatečný</w:t>
            </w:r>
          </w:p>
        </w:tc>
        <w:tc>
          <w:tcPr>
            <w:tcW w:w="5559" w:type="dxa"/>
          </w:tcPr>
          <w:p w14:paraId="06D42027" w14:textId="77777777" w:rsidR="007E12EC" w:rsidRPr="007E12EC" w:rsidRDefault="007E12EC" w:rsidP="00E44EB6">
            <w:pPr>
              <w:rPr>
                <w:rFonts w:ascii="Arial" w:hAnsi="Arial" w:cs="Arial"/>
              </w:rPr>
            </w:pPr>
            <w:r w:rsidRPr="007E12EC">
              <w:rPr>
                <w:rFonts w:ascii="Arial" w:hAnsi="Arial" w:cs="Arial"/>
              </w:rPr>
              <w:t>nesamostatné myšlení, pouze s nápovědou</w:t>
            </w:r>
          </w:p>
        </w:tc>
      </w:tr>
      <w:tr w:rsidR="007E12EC" w:rsidRPr="007E12EC" w14:paraId="338B4A71" w14:textId="77777777" w:rsidTr="00E44EB6">
        <w:tc>
          <w:tcPr>
            <w:tcW w:w="3936" w:type="dxa"/>
          </w:tcPr>
          <w:p w14:paraId="0C9B190F" w14:textId="77777777" w:rsidR="007E12EC" w:rsidRPr="007E12EC" w:rsidRDefault="007E12EC" w:rsidP="00E44EB6">
            <w:pPr>
              <w:rPr>
                <w:rFonts w:ascii="Arial" w:hAnsi="Arial" w:cs="Arial"/>
              </w:rPr>
            </w:pPr>
            <w:r w:rsidRPr="007E12EC">
              <w:rPr>
                <w:rFonts w:ascii="Arial" w:hAnsi="Arial" w:cs="Arial"/>
              </w:rPr>
              <w:t>5 - nedostatečný</w:t>
            </w:r>
          </w:p>
        </w:tc>
        <w:tc>
          <w:tcPr>
            <w:tcW w:w="5559" w:type="dxa"/>
          </w:tcPr>
          <w:p w14:paraId="351CF90D" w14:textId="77777777" w:rsidR="007E12EC" w:rsidRPr="007E12EC" w:rsidRDefault="007E12EC" w:rsidP="00E44EB6">
            <w:pPr>
              <w:rPr>
                <w:rFonts w:ascii="Arial" w:hAnsi="Arial" w:cs="Arial"/>
              </w:rPr>
            </w:pPr>
            <w:r w:rsidRPr="007E12EC">
              <w:rPr>
                <w:rFonts w:ascii="Arial" w:hAnsi="Arial" w:cs="Arial"/>
              </w:rPr>
              <w:t>odpovídá nesprávně i na návodné otázky</w:t>
            </w:r>
          </w:p>
        </w:tc>
      </w:tr>
      <w:tr w:rsidR="007E12EC" w:rsidRPr="007E12EC" w14:paraId="33A12372" w14:textId="77777777" w:rsidTr="00E44EB6">
        <w:tc>
          <w:tcPr>
            <w:tcW w:w="3936" w:type="dxa"/>
          </w:tcPr>
          <w:p w14:paraId="01B3A3AA" w14:textId="77777777" w:rsidR="007E12EC" w:rsidRPr="007E12EC" w:rsidRDefault="007E12EC" w:rsidP="00E44EB6">
            <w:pPr>
              <w:rPr>
                <w:rFonts w:ascii="Arial" w:hAnsi="Arial" w:cs="Arial"/>
              </w:rPr>
            </w:pPr>
          </w:p>
        </w:tc>
        <w:tc>
          <w:tcPr>
            <w:tcW w:w="5559" w:type="dxa"/>
          </w:tcPr>
          <w:p w14:paraId="639A5AFA" w14:textId="77777777" w:rsidR="007E12EC" w:rsidRPr="007E12EC" w:rsidRDefault="007E12EC" w:rsidP="00E44EB6">
            <w:pPr>
              <w:rPr>
                <w:rFonts w:ascii="Arial" w:hAnsi="Arial" w:cs="Arial"/>
              </w:rPr>
            </w:pPr>
          </w:p>
        </w:tc>
      </w:tr>
      <w:tr w:rsidR="007E12EC" w:rsidRPr="007E12EC" w14:paraId="29EA291A" w14:textId="77777777" w:rsidTr="00E44EB6">
        <w:tc>
          <w:tcPr>
            <w:tcW w:w="3936" w:type="dxa"/>
          </w:tcPr>
          <w:p w14:paraId="47D98D74" w14:textId="77777777" w:rsidR="007E12EC" w:rsidRPr="007E12EC" w:rsidRDefault="007E12EC" w:rsidP="00E44EB6">
            <w:pPr>
              <w:rPr>
                <w:rFonts w:ascii="Arial" w:hAnsi="Arial" w:cs="Arial"/>
                <w:b/>
              </w:rPr>
            </w:pPr>
            <w:r w:rsidRPr="007E12EC">
              <w:rPr>
                <w:rFonts w:ascii="Arial" w:hAnsi="Arial" w:cs="Arial"/>
                <w:b/>
              </w:rPr>
              <w:t>Vyjadřování</w:t>
            </w:r>
          </w:p>
        </w:tc>
        <w:tc>
          <w:tcPr>
            <w:tcW w:w="5559" w:type="dxa"/>
          </w:tcPr>
          <w:p w14:paraId="00146819" w14:textId="77777777" w:rsidR="007E12EC" w:rsidRPr="007E12EC" w:rsidRDefault="007E12EC" w:rsidP="00E44EB6">
            <w:pPr>
              <w:rPr>
                <w:rFonts w:ascii="Arial" w:hAnsi="Arial" w:cs="Arial"/>
              </w:rPr>
            </w:pPr>
          </w:p>
        </w:tc>
      </w:tr>
      <w:tr w:rsidR="007E12EC" w:rsidRPr="007E12EC" w14:paraId="1EF3419D" w14:textId="77777777" w:rsidTr="00E44EB6">
        <w:tc>
          <w:tcPr>
            <w:tcW w:w="3936" w:type="dxa"/>
          </w:tcPr>
          <w:p w14:paraId="17378FC2" w14:textId="77777777" w:rsidR="007E12EC" w:rsidRPr="007E12EC" w:rsidRDefault="007E12EC" w:rsidP="00E44EB6">
            <w:pPr>
              <w:rPr>
                <w:rFonts w:ascii="Arial" w:hAnsi="Arial" w:cs="Arial"/>
              </w:rPr>
            </w:pPr>
            <w:r w:rsidRPr="007E12EC">
              <w:rPr>
                <w:rFonts w:ascii="Arial" w:hAnsi="Arial" w:cs="Arial"/>
              </w:rPr>
              <w:lastRenderedPageBreak/>
              <w:t>1 – výborný</w:t>
            </w:r>
          </w:p>
        </w:tc>
        <w:tc>
          <w:tcPr>
            <w:tcW w:w="5559" w:type="dxa"/>
          </w:tcPr>
          <w:p w14:paraId="4992C743" w14:textId="77777777" w:rsidR="007E12EC" w:rsidRPr="007E12EC" w:rsidRDefault="007E12EC" w:rsidP="00E44EB6">
            <w:pPr>
              <w:rPr>
                <w:rFonts w:ascii="Arial" w:hAnsi="Arial" w:cs="Arial"/>
              </w:rPr>
            </w:pPr>
            <w:r w:rsidRPr="007E12EC">
              <w:rPr>
                <w:rFonts w:ascii="Arial" w:hAnsi="Arial" w:cs="Arial"/>
              </w:rPr>
              <w:t xml:space="preserve">výstižné a poměrně přesné </w:t>
            </w:r>
          </w:p>
        </w:tc>
      </w:tr>
      <w:tr w:rsidR="007E12EC" w:rsidRPr="007E12EC" w14:paraId="24082975" w14:textId="77777777" w:rsidTr="00E44EB6">
        <w:tc>
          <w:tcPr>
            <w:tcW w:w="3936" w:type="dxa"/>
          </w:tcPr>
          <w:p w14:paraId="7528E991" w14:textId="77777777" w:rsidR="007E12EC" w:rsidRPr="007E12EC" w:rsidRDefault="007E12EC" w:rsidP="00E44EB6">
            <w:pPr>
              <w:rPr>
                <w:rFonts w:ascii="Arial" w:hAnsi="Arial" w:cs="Arial"/>
              </w:rPr>
            </w:pPr>
            <w:r w:rsidRPr="007E12EC">
              <w:rPr>
                <w:rFonts w:ascii="Arial" w:hAnsi="Arial" w:cs="Arial"/>
              </w:rPr>
              <w:t>2 – chvalitebný</w:t>
            </w:r>
          </w:p>
        </w:tc>
        <w:tc>
          <w:tcPr>
            <w:tcW w:w="5559" w:type="dxa"/>
          </w:tcPr>
          <w:p w14:paraId="3D954F18" w14:textId="77777777" w:rsidR="007E12EC" w:rsidRPr="007E12EC" w:rsidRDefault="007E12EC" w:rsidP="00E44EB6">
            <w:pPr>
              <w:rPr>
                <w:rFonts w:ascii="Arial" w:hAnsi="Arial" w:cs="Arial"/>
              </w:rPr>
            </w:pPr>
            <w:r w:rsidRPr="007E12EC">
              <w:rPr>
                <w:rFonts w:ascii="Arial" w:hAnsi="Arial" w:cs="Arial"/>
              </w:rPr>
              <w:t>celkem výstižné</w:t>
            </w:r>
          </w:p>
        </w:tc>
      </w:tr>
      <w:tr w:rsidR="007E12EC" w:rsidRPr="007E12EC" w14:paraId="3C0AF9F0" w14:textId="77777777" w:rsidTr="00E44EB6">
        <w:tc>
          <w:tcPr>
            <w:tcW w:w="3936" w:type="dxa"/>
          </w:tcPr>
          <w:p w14:paraId="682B29E5" w14:textId="77777777" w:rsidR="007E12EC" w:rsidRPr="007E12EC" w:rsidRDefault="007E12EC" w:rsidP="00E44EB6">
            <w:pPr>
              <w:rPr>
                <w:rFonts w:ascii="Arial" w:hAnsi="Arial" w:cs="Arial"/>
              </w:rPr>
            </w:pPr>
            <w:r w:rsidRPr="007E12EC">
              <w:rPr>
                <w:rFonts w:ascii="Arial" w:hAnsi="Arial" w:cs="Arial"/>
              </w:rPr>
              <w:t>3 – dobrý</w:t>
            </w:r>
          </w:p>
        </w:tc>
        <w:tc>
          <w:tcPr>
            <w:tcW w:w="5559" w:type="dxa"/>
          </w:tcPr>
          <w:p w14:paraId="5AF31F77" w14:textId="77777777" w:rsidR="007E12EC" w:rsidRPr="007E12EC" w:rsidRDefault="007E12EC" w:rsidP="00E44EB6">
            <w:pPr>
              <w:rPr>
                <w:rFonts w:ascii="Arial" w:hAnsi="Arial" w:cs="Arial"/>
              </w:rPr>
            </w:pPr>
            <w:r w:rsidRPr="007E12EC">
              <w:rPr>
                <w:rFonts w:ascii="Arial" w:hAnsi="Arial" w:cs="Arial"/>
              </w:rPr>
              <w:t>myšlenky vyjadřuje ne dost přesně</w:t>
            </w:r>
          </w:p>
        </w:tc>
      </w:tr>
      <w:tr w:rsidR="007E12EC" w:rsidRPr="007E12EC" w14:paraId="46A4EB3E" w14:textId="77777777" w:rsidTr="00E44EB6">
        <w:tc>
          <w:tcPr>
            <w:tcW w:w="3936" w:type="dxa"/>
          </w:tcPr>
          <w:p w14:paraId="0C2340A3" w14:textId="77777777" w:rsidR="007E12EC" w:rsidRPr="007E12EC" w:rsidRDefault="007E12EC" w:rsidP="00E44EB6">
            <w:pPr>
              <w:rPr>
                <w:rFonts w:ascii="Arial" w:hAnsi="Arial" w:cs="Arial"/>
              </w:rPr>
            </w:pPr>
            <w:r w:rsidRPr="007E12EC">
              <w:rPr>
                <w:rFonts w:ascii="Arial" w:hAnsi="Arial" w:cs="Arial"/>
              </w:rPr>
              <w:t>4 – dostatečný</w:t>
            </w:r>
          </w:p>
        </w:tc>
        <w:tc>
          <w:tcPr>
            <w:tcW w:w="5559" w:type="dxa"/>
          </w:tcPr>
          <w:p w14:paraId="3F735587" w14:textId="77777777" w:rsidR="007E12EC" w:rsidRPr="007E12EC" w:rsidRDefault="007E12EC" w:rsidP="00E44EB6">
            <w:pPr>
              <w:rPr>
                <w:rFonts w:ascii="Arial" w:hAnsi="Arial" w:cs="Arial"/>
              </w:rPr>
            </w:pPr>
            <w:r w:rsidRPr="007E12EC">
              <w:rPr>
                <w:rFonts w:ascii="Arial" w:hAnsi="Arial" w:cs="Arial"/>
              </w:rPr>
              <w:t>myšlenky vyjadřuje se značnými obtížemi</w:t>
            </w:r>
          </w:p>
        </w:tc>
      </w:tr>
      <w:tr w:rsidR="007E12EC" w:rsidRPr="007E12EC" w14:paraId="04701C3A" w14:textId="77777777" w:rsidTr="00E44EB6">
        <w:tc>
          <w:tcPr>
            <w:tcW w:w="3936" w:type="dxa"/>
          </w:tcPr>
          <w:p w14:paraId="3FE18323" w14:textId="77777777" w:rsidR="007E12EC" w:rsidRPr="007E12EC" w:rsidRDefault="007E12EC" w:rsidP="00E44EB6">
            <w:pPr>
              <w:rPr>
                <w:rFonts w:ascii="Arial" w:hAnsi="Arial" w:cs="Arial"/>
              </w:rPr>
            </w:pPr>
            <w:r w:rsidRPr="007E12EC">
              <w:rPr>
                <w:rFonts w:ascii="Arial" w:hAnsi="Arial" w:cs="Arial"/>
              </w:rPr>
              <w:t>5 - nedostatečný</w:t>
            </w:r>
          </w:p>
        </w:tc>
        <w:tc>
          <w:tcPr>
            <w:tcW w:w="5559" w:type="dxa"/>
          </w:tcPr>
          <w:p w14:paraId="4970B8D8" w14:textId="77777777" w:rsidR="007E12EC" w:rsidRPr="007E12EC" w:rsidRDefault="007E12EC" w:rsidP="00E44EB6">
            <w:pPr>
              <w:rPr>
                <w:rFonts w:ascii="Arial" w:hAnsi="Arial" w:cs="Arial"/>
              </w:rPr>
            </w:pPr>
            <w:r w:rsidRPr="007E12EC">
              <w:rPr>
                <w:rFonts w:ascii="Arial" w:hAnsi="Arial" w:cs="Arial"/>
              </w:rPr>
              <w:t>nedokáže se samostatně vyjádřit, i na návodné otázky odpovídá nesprávně</w:t>
            </w:r>
          </w:p>
        </w:tc>
      </w:tr>
      <w:tr w:rsidR="007E12EC" w:rsidRPr="007E12EC" w14:paraId="2A9E1562" w14:textId="77777777" w:rsidTr="00E44EB6">
        <w:tc>
          <w:tcPr>
            <w:tcW w:w="3936" w:type="dxa"/>
          </w:tcPr>
          <w:p w14:paraId="5BF783CF" w14:textId="77777777" w:rsidR="007E12EC" w:rsidRPr="007E12EC" w:rsidRDefault="007E12EC" w:rsidP="00E44EB6">
            <w:pPr>
              <w:rPr>
                <w:rFonts w:ascii="Arial" w:hAnsi="Arial" w:cs="Arial"/>
              </w:rPr>
            </w:pPr>
          </w:p>
        </w:tc>
        <w:tc>
          <w:tcPr>
            <w:tcW w:w="5559" w:type="dxa"/>
          </w:tcPr>
          <w:p w14:paraId="41887284" w14:textId="77777777" w:rsidR="007E12EC" w:rsidRPr="007E12EC" w:rsidRDefault="007E12EC" w:rsidP="00E44EB6">
            <w:pPr>
              <w:rPr>
                <w:rFonts w:ascii="Arial" w:hAnsi="Arial" w:cs="Arial"/>
              </w:rPr>
            </w:pPr>
          </w:p>
        </w:tc>
      </w:tr>
      <w:tr w:rsidR="007E12EC" w:rsidRPr="007E12EC" w14:paraId="06F32886" w14:textId="77777777" w:rsidTr="00E44EB6">
        <w:tc>
          <w:tcPr>
            <w:tcW w:w="3936" w:type="dxa"/>
          </w:tcPr>
          <w:p w14:paraId="0DA72BDE" w14:textId="77777777" w:rsidR="007E12EC" w:rsidRPr="007E12EC" w:rsidRDefault="007E12EC" w:rsidP="00E44EB6">
            <w:pPr>
              <w:rPr>
                <w:rFonts w:ascii="Arial" w:hAnsi="Arial" w:cs="Arial"/>
                <w:b/>
              </w:rPr>
            </w:pPr>
            <w:r w:rsidRPr="007E12EC">
              <w:rPr>
                <w:rFonts w:ascii="Arial" w:hAnsi="Arial" w:cs="Arial"/>
                <w:b/>
              </w:rPr>
              <w:t>Celková aplikace vědomostí</w:t>
            </w:r>
          </w:p>
        </w:tc>
        <w:tc>
          <w:tcPr>
            <w:tcW w:w="5559" w:type="dxa"/>
          </w:tcPr>
          <w:p w14:paraId="614AA044" w14:textId="77777777" w:rsidR="007E12EC" w:rsidRPr="007E12EC" w:rsidRDefault="007E12EC" w:rsidP="00E44EB6">
            <w:pPr>
              <w:rPr>
                <w:rFonts w:ascii="Arial" w:hAnsi="Arial" w:cs="Arial"/>
              </w:rPr>
            </w:pPr>
          </w:p>
        </w:tc>
      </w:tr>
      <w:tr w:rsidR="007E12EC" w:rsidRPr="007E12EC" w14:paraId="2DAE32D7" w14:textId="77777777" w:rsidTr="00E44EB6">
        <w:tc>
          <w:tcPr>
            <w:tcW w:w="3936" w:type="dxa"/>
          </w:tcPr>
          <w:p w14:paraId="39664BA9" w14:textId="77777777" w:rsidR="007E12EC" w:rsidRPr="007E12EC" w:rsidRDefault="007E12EC" w:rsidP="00E44EB6">
            <w:pPr>
              <w:rPr>
                <w:rFonts w:ascii="Arial" w:hAnsi="Arial" w:cs="Arial"/>
              </w:rPr>
            </w:pPr>
            <w:r w:rsidRPr="007E12EC">
              <w:rPr>
                <w:rFonts w:ascii="Arial" w:hAnsi="Arial" w:cs="Arial"/>
              </w:rPr>
              <w:t>1 – výborný</w:t>
            </w:r>
          </w:p>
        </w:tc>
        <w:tc>
          <w:tcPr>
            <w:tcW w:w="5559" w:type="dxa"/>
          </w:tcPr>
          <w:p w14:paraId="247167F7" w14:textId="77777777" w:rsidR="007E12EC" w:rsidRPr="007E12EC" w:rsidRDefault="007E12EC" w:rsidP="00E44EB6">
            <w:pPr>
              <w:rPr>
                <w:rFonts w:ascii="Arial" w:hAnsi="Arial" w:cs="Arial"/>
              </w:rPr>
            </w:pPr>
            <w:r w:rsidRPr="007E12EC">
              <w:rPr>
                <w:rFonts w:ascii="Arial" w:hAnsi="Arial" w:cs="Arial"/>
              </w:rPr>
              <w:t xml:space="preserve">užívá vědomostí a spolehlivě a uvědoměle dovedností, pracuje samostatně, přesně a s jistotou </w:t>
            </w:r>
          </w:p>
        </w:tc>
      </w:tr>
      <w:tr w:rsidR="007E12EC" w:rsidRPr="007E12EC" w14:paraId="4F29DBA6" w14:textId="77777777" w:rsidTr="00E44EB6">
        <w:tc>
          <w:tcPr>
            <w:tcW w:w="3936" w:type="dxa"/>
          </w:tcPr>
          <w:p w14:paraId="0EE14038" w14:textId="77777777" w:rsidR="007E12EC" w:rsidRPr="007E12EC" w:rsidRDefault="007E12EC" w:rsidP="00E44EB6">
            <w:pPr>
              <w:rPr>
                <w:rFonts w:ascii="Arial" w:hAnsi="Arial" w:cs="Arial"/>
              </w:rPr>
            </w:pPr>
            <w:r w:rsidRPr="007E12EC">
              <w:rPr>
                <w:rFonts w:ascii="Arial" w:hAnsi="Arial" w:cs="Arial"/>
              </w:rPr>
              <w:t>2 – chvalitebný</w:t>
            </w:r>
          </w:p>
        </w:tc>
        <w:tc>
          <w:tcPr>
            <w:tcW w:w="5559" w:type="dxa"/>
          </w:tcPr>
          <w:p w14:paraId="72695D36" w14:textId="77777777" w:rsidR="007E12EC" w:rsidRPr="007E12EC" w:rsidRDefault="007E12EC" w:rsidP="00E44EB6">
            <w:pPr>
              <w:rPr>
                <w:rFonts w:ascii="Arial" w:hAnsi="Arial" w:cs="Arial"/>
              </w:rPr>
            </w:pPr>
            <w:r w:rsidRPr="007E12EC">
              <w:rPr>
                <w:rFonts w:ascii="Arial" w:hAnsi="Arial" w:cs="Arial"/>
              </w:rPr>
              <w:t>dovede používat vědomosti a dovednosti při řešení úkolů, dopouští se jen menších chyb</w:t>
            </w:r>
          </w:p>
        </w:tc>
      </w:tr>
      <w:tr w:rsidR="007E12EC" w:rsidRPr="007E12EC" w14:paraId="37B3E57E" w14:textId="77777777" w:rsidTr="00E44EB6">
        <w:tc>
          <w:tcPr>
            <w:tcW w:w="3936" w:type="dxa"/>
          </w:tcPr>
          <w:p w14:paraId="13DC530A" w14:textId="77777777" w:rsidR="007E12EC" w:rsidRPr="007E12EC" w:rsidRDefault="007E12EC" w:rsidP="00E44EB6">
            <w:pPr>
              <w:rPr>
                <w:rFonts w:ascii="Arial" w:hAnsi="Arial" w:cs="Arial"/>
              </w:rPr>
            </w:pPr>
            <w:r w:rsidRPr="007E12EC">
              <w:rPr>
                <w:rFonts w:ascii="Arial" w:hAnsi="Arial" w:cs="Arial"/>
              </w:rPr>
              <w:t>3 – dobrý</w:t>
            </w:r>
          </w:p>
        </w:tc>
        <w:tc>
          <w:tcPr>
            <w:tcW w:w="5559" w:type="dxa"/>
          </w:tcPr>
          <w:p w14:paraId="066A510C" w14:textId="77777777" w:rsidR="007E12EC" w:rsidRPr="007E12EC" w:rsidRDefault="007E12EC" w:rsidP="00E44EB6">
            <w:pPr>
              <w:rPr>
                <w:rFonts w:ascii="Arial" w:hAnsi="Arial" w:cs="Arial"/>
              </w:rPr>
            </w:pPr>
            <w:r w:rsidRPr="007E12EC">
              <w:rPr>
                <w:rFonts w:ascii="Arial" w:hAnsi="Arial" w:cs="Arial"/>
              </w:rPr>
              <w:t>řeší úkoly s pomocí učitele a s touto pomocí snadno překonává potíže a odstraňuje chyby</w:t>
            </w:r>
          </w:p>
        </w:tc>
      </w:tr>
      <w:tr w:rsidR="007E12EC" w:rsidRPr="007E12EC" w14:paraId="76E357E8" w14:textId="77777777" w:rsidTr="00E44EB6">
        <w:tc>
          <w:tcPr>
            <w:tcW w:w="3936" w:type="dxa"/>
          </w:tcPr>
          <w:p w14:paraId="0B77EC17" w14:textId="77777777" w:rsidR="007E12EC" w:rsidRPr="007E12EC" w:rsidRDefault="007E12EC" w:rsidP="00E44EB6">
            <w:pPr>
              <w:rPr>
                <w:rFonts w:ascii="Arial" w:hAnsi="Arial" w:cs="Arial"/>
              </w:rPr>
            </w:pPr>
            <w:r w:rsidRPr="007E12EC">
              <w:rPr>
                <w:rFonts w:ascii="Arial" w:hAnsi="Arial" w:cs="Arial"/>
              </w:rPr>
              <w:t>4 – dostatečný</w:t>
            </w:r>
          </w:p>
        </w:tc>
        <w:tc>
          <w:tcPr>
            <w:tcW w:w="5559" w:type="dxa"/>
          </w:tcPr>
          <w:p w14:paraId="12A8F59E" w14:textId="77777777" w:rsidR="007E12EC" w:rsidRPr="007E12EC" w:rsidRDefault="007E12EC" w:rsidP="00E44EB6">
            <w:pPr>
              <w:rPr>
                <w:rFonts w:ascii="Arial" w:hAnsi="Arial" w:cs="Arial"/>
              </w:rPr>
            </w:pPr>
            <w:r w:rsidRPr="007E12EC">
              <w:rPr>
                <w:rFonts w:ascii="Arial" w:hAnsi="Arial" w:cs="Arial"/>
              </w:rPr>
              <w:t>dělá podstatné chyby, nesnadno je překonává</w:t>
            </w:r>
          </w:p>
        </w:tc>
      </w:tr>
      <w:tr w:rsidR="007E12EC" w:rsidRPr="007E12EC" w14:paraId="421259E1" w14:textId="77777777" w:rsidTr="00E44EB6">
        <w:tc>
          <w:tcPr>
            <w:tcW w:w="3936" w:type="dxa"/>
          </w:tcPr>
          <w:p w14:paraId="0AB05140" w14:textId="77777777" w:rsidR="007E12EC" w:rsidRPr="007E12EC" w:rsidRDefault="007E12EC" w:rsidP="00E44EB6">
            <w:pPr>
              <w:rPr>
                <w:rFonts w:ascii="Arial" w:hAnsi="Arial" w:cs="Arial"/>
              </w:rPr>
            </w:pPr>
            <w:r w:rsidRPr="007E12EC">
              <w:rPr>
                <w:rFonts w:ascii="Arial" w:hAnsi="Arial" w:cs="Arial"/>
              </w:rPr>
              <w:t>5 - nedostatečný</w:t>
            </w:r>
          </w:p>
        </w:tc>
        <w:tc>
          <w:tcPr>
            <w:tcW w:w="5559" w:type="dxa"/>
          </w:tcPr>
          <w:p w14:paraId="2929C25E" w14:textId="77777777" w:rsidR="007E12EC" w:rsidRPr="007E12EC" w:rsidRDefault="007E12EC" w:rsidP="00E44EB6">
            <w:pPr>
              <w:rPr>
                <w:rFonts w:ascii="Arial" w:hAnsi="Arial" w:cs="Arial"/>
              </w:rPr>
            </w:pPr>
            <w:r w:rsidRPr="007E12EC">
              <w:rPr>
                <w:rFonts w:ascii="Arial" w:hAnsi="Arial" w:cs="Arial"/>
              </w:rPr>
              <w:t>praktické úkoly nedokáže splnit ani s pomocí</w:t>
            </w:r>
          </w:p>
        </w:tc>
      </w:tr>
      <w:tr w:rsidR="007E12EC" w:rsidRPr="007E12EC" w14:paraId="75C699F2" w14:textId="77777777" w:rsidTr="00E44EB6">
        <w:tc>
          <w:tcPr>
            <w:tcW w:w="3936" w:type="dxa"/>
          </w:tcPr>
          <w:p w14:paraId="550EDC63" w14:textId="77777777" w:rsidR="007E12EC" w:rsidRPr="007E12EC" w:rsidRDefault="007E12EC" w:rsidP="00E44EB6">
            <w:pPr>
              <w:rPr>
                <w:rFonts w:ascii="Arial" w:hAnsi="Arial" w:cs="Arial"/>
              </w:rPr>
            </w:pPr>
          </w:p>
        </w:tc>
        <w:tc>
          <w:tcPr>
            <w:tcW w:w="5559" w:type="dxa"/>
          </w:tcPr>
          <w:p w14:paraId="36299F07" w14:textId="77777777" w:rsidR="007E12EC" w:rsidRPr="007E12EC" w:rsidRDefault="007E12EC" w:rsidP="00E44EB6">
            <w:pPr>
              <w:rPr>
                <w:rFonts w:ascii="Arial" w:hAnsi="Arial" w:cs="Arial"/>
              </w:rPr>
            </w:pPr>
          </w:p>
        </w:tc>
      </w:tr>
      <w:tr w:rsidR="007E12EC" w:rsidRPr="007E12EC" w14:paraId="63C090BE" w14:textId="77777777" w:rsidTr="00E44EB6">
        <w:tc>
          <w:tcPr>
            <w:tcW w:w="3936" w:type="dxa"/>
          </w:tcPr>
          <w:p w14:paraId="5F0CC0EA" w14:textId="77777777" w:rsidR="007E12EC" w:rsidRPr="007E12EC" w:rsidRDefault="007E12EC" w:rsidP="00E44EB6">
            <w:pPr>
              <w:rPr>
                <w:rFonts w:ascii="Arial" w:hAnsi="Arial" w:cs="Arial"/>
              </w:rPr>
            </w:pPr>
            <w:r w:rsidRPr="007E12EC">
              <w:rPr>
                <w:rFonts w:ascii="Arial" w:hAnsi="Arial" w:cs="Arial"/>
              </w:rPr>
              <w:t>Aktivita, zájem o učení</w:t>
            </w:r>
          </w:p>
        </w:tc>
        <w:tc>
          <w:tcPr>
            <w:tcW w:w="5559" w:type="dxa"/>
          </w:tcPr>
          <w:p w14:paraId="0751AF59" w14:textId="77777777" w:rsidR="007E12EC" w:rsidRPr="007E12EC" w:rsidRDefault="007E12EC" w:rsidP="00E44EB6">
            <w:pPr>
              <w:rPr>
                <w:rFonts w:ascii="Arial" w:hAnsi="Arial" w:cs="Arial"/>
              </w:rPr>
            </w:pPr>
          </w:p>
        </w:tc>
      </w:tr>
      <w:tr w:rsidR="007E12EC" w:rsidRPr="007E12EC" w14:paraId="23109300" w14:textId="77777777" w:rsidTr="00E44EB6">
        <w:tc>
          <w:tcPr>
            <w:tcW w:w="3936" w:type="dxa"/>
          </w:tcPr>
          <w:p w14:paraId="6D7DB7B1" w14:textId="77777777" w:rsidR="007E12EC" w:rsidRPr="007E12EC" w:rsidRDefault="007E12EC" w:rsidP="00E44EB6">
            <w:pPr>
              <w:rPr>
                <w:rFonts w:ascii="Arial" w:hAnsi="Arial" w:cs="Arial"/>
              </w:rPr>
            </w:pPr>
            <w:r w:rsidRPr="007E12EC">
              <w:rPr>
                <w:rFonts w:ascii="Arial" w:hAnsi="Arial" w:cs="Arial"/>
              </w:rPr>
              <w:t>1 – výborný</w:t>
            </w:r>
          </w:p>
        </w:tc>
        <w:tc>
          <w:tcPr>
            <w:tcW w:w="5559" w:type="dxa"/>
          </w:tcPr>
          <w:p w14:paraId="0AFCE602" w14:textId="77777777" w:rsidR="007E12EC" w:rsidRPr="007E12EC" w:rsidRDefault="007E12EC" w:rsidP="00E44EB6">
            <w:pPr>
              <w:rPr>
                <w:rFonts w:ascii="Arial" w:hAnsi="Arial" w:cs="Arial"/>
              </w:rPr>
            </w:pPr>
            <w:r w:rsidRPr="007E12EC">
              <w:rPr>
                <w:rFonts w:ascii="Arial" w:hAnsi="Arial" w:cs="Arial"/>
              </w:rPr>
              <w:t>aktivní, učí se svědomitě a se zájmem</w:t>
            </w:r>
          </w:p>
        </w:tc>
      </w:tr>
      <w:tr w:rsidR="007E12EC" w:rsidRPr="007E12EC" w14:paraId="6C88AF97" w14:textId="77777777" w:rsidTr="00E44EB6">
        <w:tc>
          <w:tcPr>
            <w:tcW w:w="3936" w:type="dxa"/>
          </w:tcPr>
          <w:p w14:paraId="4DE42A49" w14:textId="77777777" w:rsidR="007E12EC" w:rsidRPr="007E12EC" w:rsidRDefault="007E12EC" w:rsidP="00E44EB6">
            <w:pPr>
              <w:rPr>
                <w:rFonts w:ascii="Arial" w:hAnsi="Arial" w:cs="Arial"/>
              </w:rPr>
            </w:pPr>
            <w:r w:rsidRPr="007E12EC">
              <w:rPr>
                <w:rFonts w:ascii="Arial" w:hAnsi="Arial" w:cs="Arial"/>
              </w:rPr>
              <w:t>2 – chvalitebný</w:t>
            </w:r>
          </w:p>
        </w:tc>
        <w:tc>
          <w:tcPr>
            <w:tcW w:w="5559" w:type="dxa"/>
          </w:tcPr>
          <w:p w14:paraId="453710B4" w14:textId="77777777" w:rsidR="007E12EC" w:rsidRPr="007E12EC" w:rsidRDefault="007E12EC" w:rsidP="00E44EB6">
            <w:pPr>
              <w:rPr>
                <w:rFonts w:ascii="Arial" w:hAnsi="Arial" w:cs="Arial"/>
              </w:rPr>
            </w:pPr>
            <w:r w:rsidRPr="007E12EC">
              <w:rPr>
                <w:rFonts w:ascii="Arial" w:hAnsi="Arial" w:cs="Arial"/>
              </w:rPr>
              <w:t>učí se svědomitě</w:t>
            </w:r>
          </w:p>
        </w:tc>
      </w:tr>
      <w:tr w:rsidR="007E12EC" w:rsidRPr="007E12EC" w14:paraId="22321515" w14:textId="77777777" w:rsidTr="00E44EB6">
        <w:tc>
          <w:tcPr>
            <w:tcW w:w="3936" w:type="dxa"/>
          </w:tcPr>
          <w:p w14:paraId="52C52AC4" w14:textId="77777777" w:rsidR="007E12EC" w:rsidRPr="007E12EC" w:rsidRDefault="007E12EC" w:rsidP="00E44EB6">
            <w:pPr>
              <w:rPr>
                <w:rFonts w:ascii="Arial" w:hAnsi="Arial" w:cs="Arial"/>
              </w:rPr>
            </w:pPr>
            <w:r w:rsidRPr="007E12EC">
              <w:rPr>
                <w:rFonts w:ascii="Arial" w:hAnsi="Arial" w:cs="Arial"/>
              </w:rPr>
              <w:t>3 – dobrý</w:t>
            </w:r>
          </w:p>
        </w:tc>
        <w:tc>
          <w:tcPr>
            <w:tcW w:w="5559" w:type="dxa"/>
          </w:tcPr>
          <w:p w14:paraId="7106853B" w14:textId="77777777" w:rsidR="007E12EC" w:rsidRPr="007E12EC" w:rsidRDefault="007E12EC" w:rsidP="00E44EB6">
            <w:pPr>
              <w:rPr>
                <w:rFonts w:ascii="Arial" w:hAnsi="Arial" w:cs="Arial"/>
              </w:rPr>
            </w:pPr>
            <w:r w:rsidRPr="007E12EC">
              <w:rPr>
                <w:rFonts w:ascii="Arial" w:hAnsi="Arial" w:cs="Arial"/>
              </w:rPr>
              <w:t>k učení a práci nepotřebuje větších podnětů</w:t>
            </w:r>
          </w:p>
        </w:tc>
      </w:tr>
      <w:tr w:rsidR="007E12EC" w:rsidRPr="007E12EC" w14:paraId="52FF6DCB" w14:textId="77777777" w:rsidTr="00E44EB6">
        <w:tc>
          <w:tcPr>
            <w:tcW w:w="3936" w:type="dxa"/>
          </w:tcPr>
          <w:p w14:paraId="765F88CA" w14:textId="77777777" w:rsidR="007E12EC" w:rsidRPr="007E12EC" w:rsidRDefault="007E12EC" w:rsidP="00E44EB6">
            <w:pPr>
              <w:rPr>
                <w:rFonts w:ascii="Arial" w:hAnsi="Arial" w:cs="Arial"/>
              </w:rPr>
            </w:pPr>
            <w:r w:rsidRPr="007E12EC">
              <w:rPr>
                <w:rFonts w:ascii="Arial" w:hAnsi="Arial" w:cs="Arial"/>
              </w:rPr>
              <w:t>4 – dostatečný</w:t>
            </w:r>
          </w:p>
        </w:tc>
        <w:tc>
          <w:tcPr>
            <w:tcW w:w="5559" w:type="dxa"/>
          </w:tcPr>
          <w:p w14:paraId="4A0F9622" w14:textId="77777777" w:rsidR="007E12EC" w:rsidRPr="007E12EC" w:rsidRDefault="007E12EC" w:rsidP="00E44EB6">
            <w:pPr>
              <w:rPr>
                <w:rFonts w:ascii="Arial" w:hAnsi="Arial" w:cs="Arial"/>
              </w:rPr>
            </w:pPr>
            <w:r w:rsidRPr="007E12EC">
              <w:rPr>
                <w:rFonts w:ascii="Arial" w:hAnsi="Arial" w:cs="Arial"/>
              </w:rPr>
              <w:t>malý zájem o učení, potřebuje stálé podněty</w:t>
            </w:r>
          </w:p>
        </w:tc>
      </w:tr>
      <w:tr w:rsidR="007E12EC" w:rsidRPr="007E12EC" w14:paraId="5FA9AE11" w14:textId="77777777" w:rsidTr="00E44EB6">
        <w:tc>
          <w:tcPr>
            <w:tcW w:w="3936" w:type="dxa"/>
          </w:tcPr>
          <w:p w14:paraId="2C23DD9D" w14:textId="77777777" w:rsidR="007E12EC" w:rsidRPr="007E12EC" w:rsidRDefault="007E12EC" w:rsidP="00E44EB6">
            <w:pPr>
              <w:rPr>
                <w:rFonts w:ascii="Arial" w:hAnsi="Arial" w:cs="Arial"/>
              </w:rPr>
            </w:pPr>
            <w:r w:rsidRPr="007E12EC">
              <w:rPr>
                <w:rFonts w:ascii="Arial" w:hAnsi="Arial" w:cs="Arial"/>
              </w:rPr>
              <w:t>5 - nedostatečný</w:t>
            </w:r>
          </w:p>
        </w:tc>
        <w:tc>
          <w:tcPr>
            <w:tcW w:w="5559" w:type="dxa"/>
          </w:tcPr>
          <w:p w14:paraId="76F993D8" w14:textId="77777777" w:rsidR="007E12EC" w:rsidRPr="007E12EC" w:rsidRDefault="007E12EC" w:rsidP="00E44EB6">
            <w:pPr>
              <w:rPr>
                <w:rFonts w:ascii="Arial" w:hAnsi="Arial" w:cs="Arial"/>
              </w:rPr>
            </w:pPr>
            <w:r w:rsidRPr="007E12EC">
              <w:rPr>
                <w:rFonts w:ascii="Arial" w:hAnsi="Arial" w:cs="Arial"/>
              </w:rPr>
              <w:t>pomoc a pobízení k učení jsou zatím neúčinné</w:t>
            </w:r>
          </w:p>
        </w:tc>
      </w:tr>
      <w:tr w:rsidR="007E12EC" w:rsidRPr="007E12EC" w14:paraId="44C9C817" w14:textId="77777777" w:rsidTr="00E44EB6">
        <w:tc>
          <w:tcPr>
            <w:tcW w:w="3936" w:type="dxa"/>
          </w:tcPr>
          <w:p w14:paraId="0B87B1E6" w14:textId="77777777" w:rsidR="007E12EC" w:rsidRPr="007E12EC" w:rsidRDefault="007E12EC" w:rsidP="00E44EB6">
            <w:pPr>
              <w:rPr>
                <w:rFonts w:ascii="Arial" w:hAnsi="Arial" w:cs="Arial"/>
              </w:rPr>
            </w:pPr>
          </w:p>
        </w:tc>
        <w:tc>
          <w:tcPr>
            <w:tcW w:w="5559" w:type="dxa"/>
          </w:tcPr>
          <w:p w14:paraId="6FC0715C" w14:textId="77777777" w:rsidR="007E12EC" w:rsidRPr="007E12EC" w:rsidRDefault="007E12EC" w:rsidP="00E44EB6">
            <w:pPr>
              <w:rPr>
                <w:rFonts w:ascii="Arial" w:hAnsi="Arial" w:cs="Arial"/>
              </w:rPr>
            </w:pPr>
          </w:p>
        </w:tc>
      </w:tr>
      <w:tr w:rsidR="007E12EC" w:rsidRPr="007E12EC" w14:paraId="1FE001F1" w14:textId="77777777" w:rsidTr="00E44EB6">
        <w:tc>
          <w:tcPr>
            <w:tcW w:w="3936" w:type="dxa"/>
          </w:tcPr>
          <w:p w14:paraId="0C0DE2F7" w14:textId="77777777" w:rsidR="007E12EC" w:rsidRPr="007E12EC" w:rsidRDefault="007E12EC" w:rsidP="00E44EB6">
            <w:pPr>
              <w:rPr>
                <w:rFonts w:ascii="Arial" w:hAnsi="Arial" w:cs="Arial"/>
              </w:rPr>
            </w:pPr>
            <w:r w:rsidRPr="007E12EC">
              <w:rPr>
                <w:rFonts w:ascii="Arial" w:hAnsi="Arial" w:cs="Arial"/>
              </w:rPr>
              <w:t>Chování</w:t>
            </w:r>
          </w:p>
          <w:p w14:paraId="0BC8D196" w14:textId="77777777" w:rsidR="007E12EC" w:rsidRPr="007E12EC" w:rsidRDefault="007E12EC" w:rsidP="00E44EB6">
            <w:pPr>
              <w:rPr>
                <w:rFonts w:ascii="Arial" w:hAnsi="Arial" w:cs="Arial"/>
              </w:rPr>
            </w:pPr>
          </w:p>
        </w:tc>
        <w:tc>
          <w:tcPr>
            <w:tcW w:w="5559" w:type="dxa"/>
          </w:tcPr>
          <w:p w14:paraId="321D0F48" w14:textId="77777777" w:rsidR="007E12EC" w:rsidRPr="007E12EC" w:rsidRDefault="007E12EC" w:rsidP="00E44EB6">
            <w:pPr>
              <w:rPr>
                <w:rFonts w:ascii="Arial" w:hAnsi="Arial" w:cs="Arial"/>
              </w:rPr>
            </w:pPr>
          </w:p>
        </w:tc>
      </w:tr>
      <w:tr w:rsidR="007E12EC" w:rsidRPr="007E12EC" w14:paraId="50EDDD9A" w14:textId="77777777" w:rsidTr="00E44EB6">
        <w:tc>
          <w:tcPr>
            <w:tcW w:w="3936" w:type="dxa"/>
          </w:tcPr>
          <w:p w14:paraId="6FB74AA6" w14:textId="77777777" w:rsidR="007E12EC" w:rsidRPr="007E12EC" w:rsidRDefault="007E12EC" w:rsidP="00E44EB6">
            <w:pPr>
              <w:rPr>
                <w:rFonts w:ascii="Arial" w:hAnsi="Arial" w:cs="Arial"/>
              </w:rPr>
            </w:pPr>
            <w:r w:rsidRPr="007E12EC">
              <w:rPr>
                <w:rFonts w:ascii="Arial" w:hAnsi="Arial" w:cs="Arial"/>
              </w:rPr>
              <w:t>1 – velmi dobré</w:t>
            </w:r>
          </w:p>
        </w:tc>
        <w:tc>
          <w:tcPr>
            <w:tcW w:w="5559" w:type="dxa"/>
          </w:tcPr>
          <w:p w14:paraId="65B7A2CF" w14:textId="77777777" w:rsidR="007E12EC" w:rsidRPr="007E12EC" w:rsidRDefault="007E12EC" w:rsidP="00E44EB6">
            <w:pPr>
              <w:rPr>
                <w:rFonts w:ascii="Arial" w:hAnsi="Arial" w:cs="Arial"/>
              </w:rPr>
            </w:pPr>
            <w:r w:rsidRPr="007E12EC">
              <w:rPr>
                <w:rFonts w:ascii="Arial" w:hAnsi="Arial" w:cs="Arial"/>
              </w:rPr>
              <w:t>Uvědoměle dodržuje pravidla chování a ustanovení vnitřního řádu školy. Méně závažných přestupků se dopouští ojediněle. Žák je však přístupný výchovnému působení a snaží se své chyby napravit.</w:t>
            </w:r>
          </w:p>
        </w:tc>
      </w:tr>
      <w:tr w:rsidR="007E12EC" w:rsidRPr="007E12EC" w14:paraId="68188BBE" w14:textId="77777777" w:rsidTr="00E44EB6">
        <w:tc>
          <w:tcPr>
            <w:tcW w:w="3936" w:type="dxa"/>
          </w:tcPr>
          <w:p w14:paraId="505B4731" w14:textId="77777777" w:rsidR="007E12EC" w:rsidRPr="007E12EC" w:rsidRDefault="007E12EC" w:rsidP="00E44EB6">
            <w:pPr>
              <w:rPr>
                <w:rFonts w:ascii="Arial" w:hAnsi="Arial" w:cs="Arial"/>
              </w:rPr>
            </w:pPr>
            <w:r w:rsidRPr="007E12EC">
              <w:rPr>
                <w:rFonts w:ascii="Arial" w:hAnsi="Arial" w:cs="Arial"/>
              </w:rPr>
              <w:t>2 - uspokojivé</w:t>
            </w:r>
          </w:p>
        </w:tc>
        <w:tc>
          <w:tcPr>
            <w:tcW w:w="5559" w:type="dxa"/>
          </w:tcPr>
          <w:p w14:paraId="58C7125E" w14:textId="77777777" w:rsidR="007E12EC" w:rsidRPr="007E12EC" w:rsidRDefault="007E12EC" w:rsidP="00E44EB6">
            <w:pPr>
              <w:rPr>
                <w:rFonts w:ascii="Arial" w:hAnsi="Arial" w:cs="Arial"/>
              </w:rPr>
            </w:pPr>
            <w:r w:rsidRPr="007E12EC">
              <w:rPr>
                <w:rFonts w:ascii="Arial" w:hAnsi="Arial" w:cs="Arial"/>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7E12EC" w:rsidRPr="007E12EC" w14:paraId="73228598" w14:textId="77777777" w:rsidTr="00E44EB6">
        <w:tc>
          <w:tcPr>
            <w:tcW w:w="3936" w:type="dxa"/>
          </w:tcPr>
          <w:p w14:paraId="10B5F1EF" w14:textId="77777777" w:rsidR="007E12EC" w:rsidRPr="007E12EC" w:rsidRDefault="007E12EC" w:rsidP="00E44EB6">
            <w:pPr>
              <w:rPr>
                <w:rFonts w:ascii="Arial" w:hAnsi="Arial" w:cs="Arial"/>
              </w:rPr>
            </w:pPr>
            <w:r w:rsidRPr="007E12EC">
              <w:rPr>
                <w:rFonts w:ascii="Arial" w:hAnsi="Arial" w:cs="Arial"/>
              </w:rPr>
              <w:t>3 - neuspokojivé</w:t>
            </w:r>
          </w:p>
        </w:tc>
        <w:tc>
          <w:tcPr>
            <w:tcW w:w="5559" w:type="dxa"/>
          </w:tcPr>
          <w:p w14:paraId="2F0F259B" w14:textId="77777777" w:rsidR="007E12EC" w:rsidRPr="007E12EC" w:rsidRDefault="007E12EC" w:rsidP="00E44EB6">
            <w:pPr>
              <w:rPr>
                <w:rFonts w:ascii="Arial" w:hAnsi="Arial" w:cs="Arial"/>
              </w:rPr>
            </w:pPr>
            <w:r w:rsidRPr="007E12EC">
              <w:rPr>
                <w:rFonts w:ascii="Arial" w:hAnsi="Arial" w:cs="Arial"/>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0E6C13B4" w14:textId="77777777" w:rsidR="007E12EC" w:rsidRPr="007E12EC" w:rsidRDefault="007E12EC" w:rsidP="007E12EC">
      <w:pPr>
        <w:rPr>
          <w:rFonts w:ascii="Arial" w:hAnsi="Arial" w:cs="Arial"/>
        </w:rPr>
      </w:pPr>
    </w:p>
    <w:p w14:paraId="633CA10D" w14:textId="19440565" w:rsidR="007E12EC" w:rsidRDefault="007E12EC" w:rsidP="007E12EC">
      <w:pPr>
        <w:jc w:val="both"/>
        <w:rPr>
          <w:rFonts w:ascii="Arial" w:hAnsi="Arial" w:cs="Arial"/>
        </w:rPr>
      </w:pPr>
      <w:r w:rsidRPr="007E12EC">
        <w:rPr>
          <w:rFonts w:ascii="Arial" w:hAnsi="Arial" w:cs="Arial"/>
        </w:rPr>
        <w:lastRenderedPageBreak/>
        <w:t>VII. 7. 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618FA657" w14:textId="77777777" w:rsidR="00816BE5" w:rsidRDefault="00816BE5" w:rsidP="007E12EC">
      <w:pPr>
        <w:jc w:val="both"/>
        <w:rPr>
          <w:rFonts w:ascii="Arial" w:hAnsi="Arial" w:cs="Arial"/>
        </w:rPr>
      </w:pPr>
    </w:p>
    <w:p w14:paraId="273558EB" w14:textId="3C245AC4" w:rsidR="00816BE5" w:rsidRPr="00816BE5" w:rsidRDefault="00816BE5" w:rsidP="00816BE5">
      <w:pPr>
        <w:spacing w:before="60"/>
        <w:jc w:val="both"/>
        <w:rPr>
          <w:rFonts w:ascii="Arial" w:hAnsi="Arial" w:cs="Arial"/>
          <w:szCs w:val="24"/>
        </w:rPr>
      </w:pPr>
      <w:r w:rsidRPr="00816BE5">
        <w:rPr>
          <w:rFonts w:ascii="Arial" w:hAnsi="Arial" w:cs="Arial"/>
          <w:szCs w:val="24"/>
        </w:rPr>
        <w:t xml:space="preserve">Od 1. 9. 2026: žák prvního ročníku postupuje do vyššího ročníku bez ohledu na prospěch, opakování je možné pouze na žádost zákonného zástupce a při splnění zákonných podmínek. </w:t>
      </w:r>
    </w:p>
    <w:p w14:paraId="0BF76BB5" w14:textId="77777777" w:rsidR="00816BE5" w:rsidRPr="007E12EC" w:rsidRDefault="00816BE5" w:rsidP="007E12EC">
      <w:pPr>
        <w:jc w:val="both"/>
        <w:rPr>
          <w:rFonts w:ascii="Arial" w:hAnsi="Arial" w:cs="Arial"/>
        </w:rPr>
      </w:pPr>
    </w:p>
    <w:p w14:paraId="1D1F4E1A" w14:textId="6936FBAA" w:rsidR="002E2582" w:rsidRPr="007E12EC" w:rsidRDefault="002E2582" w:rsidP="007E12EC">
      <w:pPr>
        <w:jc w:val="both"/>
        <w:rPr>
          <w:rFonts w:ascii="Arial" w:hAnsi="Arial" w:cs="Arial"/>
          <w:b/>
          <w:u w:val="single"/>
        </w:rPr>
      </w:pPr>
    </w:p>
    <w:p w14:paraId="729A58EF" w14:textId="77777777" w:rsidR="007E12EC" w:rsidRPr="007E12EC" w:rsidRDefault="007E12EC" w:rsidP="007E12EC">
      <w:pPr>
        <w:jc w:val="both"/>
        <w:rPr>
          <w:rFonts w:ascii="Arial" w:hAnsi="Arial" w:cs="Arial"/>
          <w:b/>
          <w:u w:val="single"/>
        </w:rPr>
      </w:pPr>
      <w:r w:rsidRPr="007E12EC">
        <w:rPr>
          <w:rFonts w:ascii="Arial" w:hAnsi="Arial" w:cs="Arial"/>
          <w:b/>
          <w:u w:val="single"/>
        </w:rPr>
        <w:t>VIII. Způsob hodnocení žáků se speciálními vzdělávacími potřebami</w:t>
      </w:r>
    </w:p>
    <w:p w14:paraId="2652B2A0" w14:textId="77777777" w:rsidR="007E12EC" w:rsidRPr="007E12EC" w:rsidRDefault="007E12EC" w:rsidP="007E12EC">
      <w:pPr>
        <w:jc w:val="both"/>
        <w:rPr>
          <w:rFonts w:ascii="Arial" w:hAnsi="Arial" w:cs="Arial"/>
        </w:rPr>
      </w:pPr>
    </w:p>
    <w:p w14:paraId="4D9B69E2" w14:textId="77777777" w:rsidR="007E12EC" w:rsidRPr="007E12EC" w:rsidRDefault="007E12EC" w:rsidP="007E12EC">
      <w:pPr>
        <w:jc w:val="both"/>
        <w:rPr>
          <w:rFonts w:ascii="Arial" w:hAnsi="Arial" w:cs="Arial"/>
        </w:rPr>
      </w:pPr>
      <w:r w:rsidRPr="007E12EC">
        <w:rPr>
          <w:rFonts w:ascii="Arial" w:hAnsi="Arial" w:cs="Arial"/>
        </w:rPr>
        <w:t xml:space="preserve">1. Žákům s přiznanými podpůrnými opatřeními  budou  vytvořeny nezbytné podmínky při vzdělávání i klasifikaci a hodnocení. </w:t>
      </w:r>
    </w:p>
    <w:p w14:paraId="5E39E10F" w14:textId="47059313" w:rsidR="007E12EC" w:rsidRPr="007E12EC" w:rsidRDefault="002E2582" w:rsidP="007E12EC">
      <w:pPr>
        <w:jc w:val="both"/>
        <w:rPr>
          <w:rFonts w:ascii="Arial" w:hAnsi="Arial" w:cs="Arial"/>
        </w:rPr>
      </w:pPr>
      <w:r>
        <w:rPr>
          <w:rFonts w:ascii="Arial" w:hAnsi="Arial" w:cs="Arial"/>
        </w:rPr>
        <w:t xml:space="preserve">2. </w:t>
      </w:r>
      <w:r w:rsidR="007E12EC" w:rsidRPr="007E12EC">
        <w:rPr>
          <w:rFonts w:ascii="Arial" w:hAnsi="Arial" w:cs="Arial"/>
        </w:rPr>
        <w:t>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 Vyučující respektují PLPP, doporučení psychologických vyšetření žáků a uplatňují je při klasifikaci a hodnocení chování žáků a také volí vhodné a přiměřené způsoby získávání podkladů.</w:t>
      </w:r>
    </w:p>
    <w:p w14:paraId="6D7BF41B" w14:textId="77777777" w:rsidR="007E12EC" w:rsidRPr="007E12EC" w:rsidRDefault="007E12EC" w:rsidP="007E12EC">
      <w:pPr>
        <w:jc w:val="both"/>
        <w:rPr>
          <w:rFonts w:ascii="Arial" w:hAnsi="Arial" w:cs="Arial"/>
        </w:rPr>
      </w:pPr>
      <w:r w:rsidRPr="007E12EC">
        <w:rPr>
          <w:rFonts w:ascii="Arial" w:hAnsi="Arial" w:cs="Arial"/>
        </w:rPr>
        <w:t xml:space="preserve">3. Třídní učitel sdělí vhodným způsobem ostatním žákům ve třídě podstatu individuálního přístupu a způsobu hodnocení a klasifikace žáka.    </w:t>
      </w:r>
    </w:p>
    <w:p w14:paraId="4750B315" w14:textId="77777777" w:rsidR="007E12EC" w:rsidRPr="007E12EC" w:rsidRDefault="007E12EC" w:rsidP="007E12EC">
      <w:pPr>
        <w:jc w:val="both"/>
        <w:rPr>
          <w:rFonts w:ascii="Arial" w:hAnsi="Arial" w:cs="Arial"/>
        </w:rPr>
      </w:pPr>
      <w:r w:rsidRPr="007E12EC">
        <w:rPr>
          <w:rFonts w:ascii="Arial" w:hAnsi="Arial" w:cs="Arial"/>
        </w:rPr>
        <w:t xml:space="preserve">4. Ředitel školy u žáka se SVP může rozhodnout o použití slovního hodnocení na základě žádosti zákonného zástupce žáka. </w:t>
      </w:r>
    </w:p>
    <w:p w14:paraId="7DF30F75" w14:textId="77777777" w:rsidR="007E12EC" w:rsidRPr="007E12EC" w:rsidRDefault="007E12EC" w:rsidP="007E12EC">
      <w:pPr>
        <w:jc w:val="both"/>
        <w:rPr>
          <w:rFonts w:ascii="Arial" w:hAnsi="Arial" w:cs="Arial"/>
        </w:rPr>
      </w:pPr>
      <w:r w:rsidRPr="007E12EC">
        <w:rPr>
          <w:rFonts w:ascii="Arial" w:hAnsi="Arial" w:cs="Arial"/>
        </w:rPr>
        <w:t xml:space="preserve">5. Pro zjišťování úrovně žákových vědomostí a dovedností volí učitel takové formy a druhy zkoušení, které odpovídají schopnostem žáka. Např. kontrolní práce a diktáty píší tito žáci po předchozí přípravě nebo doplňují jevy místo diktátů, upřednostňuje se ústní zkoušení místo písemných prací či naopak, zkrácený rozsah písemných prací,…                                                                       </w:t>
      </w:r>
    </w:p>
    <w:p w14:paraId="70A4EBBE" w14:textId="77777777" w:rsidR="007E12EC" w:rsidRPr="007E12EC" w:rsidRDefault="007E12EC" w:rsidP="007E12EC">
      <w:pPr>
        <w:jc w:val="both"/>
        <w:rPr>
          <w:rFonts w:ascii="Arial" w:hAnsi="Arial" w:cs="Arial"/>
        </w:rPr>
      </w:pPr>
      <w:r w:rsidRPr="007E12EC">
        <w:rPr>
          <w:rFonts w:ascii="Arial" w:hAnsi="Arial" w:cs="Arial"/>
        </w:rPr>
        <w:t xml:space="preserve">6. Vyučující klade důraz na ten druh projevu, ve kterém má žák předpoklady podávat lepší výkony. Při klasifikaci se nevychází z prostého počtu chyb, ale z počtu jevů, které žák zvládl na podporu jeho poznávací motivace k učení.      </w:t>
      </w:r>
    </w:p>
    <w:p w14:paraId="01F4DC20" w14:textId="77777777" w:rsidR="007E12EC" w:rsidRPr="007E12EC" w:rsidRDefault="007E12EC" w:rsidP="007E12EC">
      <w:pPr>
        <w:jc w:val="both"/>
        <w:rPr>
          <w:rFonts w:ascii="Arial" w:hAnsi="Arial" w:cs="Arial"/>
        </w:rPr>
      </w:pPr>
      <w:r w:rsidRPr="007E12EC">
        <w:rPr>
          <w:rFonts w:ascii="Arial" w:hAnsi="Arial" w:cs="Arial"/>
        </w:rPr>
        <w:t>Vyučující využívá dle potřeby speciální metody, postupy, formy a prostředky vzdělávání a hodnocení, kompenzační, rehabilitační a učební pomůcky, speciální učebnice a didaktické materiály.</w:t>
      </w:r>
    </w:p>
    <w:p w14:paraId="29AD7418" w14:textId="46B26AE7" w:rsidR="007E12EC" w:rsidRPr="007E12EC" w:rsidRDefault="007E12EC" w:rsidP="007E12EC">
      <w:pPr>
        <w:jc w:val="both"/>
        <w:rPr>
          <w:rFonts w:ascii="Arial" w:hAnsi="Arial" w:cs="Arial"/>
        </w:rPr>
      </w:pPr>
      <w:r w:rsidRPr="007E12EC">
        <w:rPr>
          <w:rFonts w:ascii="Arial" w:hAnsi="Arial" w:cs="Arial"/>
        </w:rPr>
        <w:t xml:space="preserve">7. Klasifikace je provázena hodnocením, tj. </w:t>
      </w:r>
      <w:r w:rsidR="002E2582">
        <w:rPr>
          <w:rFonts w:ascii="Arial" w:hAnsi="Arial" w:cs="Arial"/>
        </w:rPr>
        <w:t>v</w:t>
      </w:r>
      <w:r w:rsidRPr="007E12EC">
        <w:rPr>
          <w:rFonts w:ascii="Arial" w:hAnsi="Arial" w:cs="Arial"/>
        </w:rPr>
        <w:t xml:space="preserve">yjádřením  pozitivních stránek výkonu, objasněním podstaty neúspěchu, návodem, jak mezery a nedostatky překonávat,      </w:t>
      </w:r>
    </w:p>
    <w:p w14:paraId="7E4B8699" w14:textId="77777777" w:rsidR="007E12EC" w:rsidRPr="007E12EC" w:rsidRDefault="007E12EC" w:rsidP="007E12EC">
      <w:pPr>
        <w:jc w:val="both"/>
        <w:rPr>
          <w:rFonts w:ascii="Arial" w:hAnsi="Arial" w:cs="Arial"/>
        </w:rPr>
      </w:pPr>
      <w:r w:rsidRPr="007E12EC">
        <w:rPr>
          <w:rFonts w:ascii="Arial" w:hAnsi="Arial" w:cs="Arial"/>
        </w:rPr>
        <w:t xml:space="preserve">8. Všechna navrhovaná pedagogická podpůrná opatření se zásadně projednávají s rodiči a jejich souhlasný či nesouhlasný názor je respektován.      </w:t>
      </w:r>
    </w:p>
    <w:p w14:paraId="3277902C" w14:textId="77777777" w:rsidR="007E12EC" w:rsidRPr="007E12EC" w:rsidRDefault="007E12EC" w:rsidP="007E12EC">
      <w:pPr>
        <w:rPr>
          <w:rFonts w:ascii="Arial" w:hAnsi="Arial" w:cs="Arial"/>
        </w:rPr>
      </w:pPr>
    </w:p>
    <w:p w14:paraId="2FE2B3BD" w14:textId="77777777" w:rsidR="007E12EC" w:rsidRPr="007E12EC" w:rsidRDefault="007E12EC" w:rsidP="007E12EC">
      <w:pPr>
        <w:jc w:val="both"/>
        <w:rPr>
          <w:rFonts w:ascii="Arial" w:hAnsi="Arial" w:cs="Arial"/>
          <w:b/>
          <w:u w:val="single"/>
        </w:rPr>
      </w:pPr>
      <w:r w:rsidRPr="007E12EC">
        <w:rPr>
          <w:rFonts w:ascii="Arial" w:hAnsi="Arial" w:cs="Arial"/>
          <w:b/>
          <w:u w:val="single"/>
        </w:rPr>
        <w:t>IX. Podrobnosti o komisionálních a opravných zkouškách</w:t>
      </w:r>
    </w:p>
    <w:p w14:paraId="271625A4" w14:textId="77777777" w:rsidR="007E12EC" w:rsidRPr="007E12EC" w:rsidRDefault="007E12EC" w:rsidP="007E12EC">
      <w:pPr>
        <w:jc w:val="both"/>
        <w:rPr>
          <w:rFonts w:ascii="Arial" w:hAnsi="Arial" w:cs="Arial"/>
          <w:b/>
          <w:u w:val="single"/>
        </w:rPr>
      </w:pPr>
    </w:p>
    <w:p w14:paraId="17AEBF1A" w14:textId="77777777" w:rsidR="007E12EC" w:rsidRPr="007E12EC" w:rsidRDefault="007E12EC" w:rsidP="007E12EC">
      <w:pPr>
        <w:jc w:val="both"/>
        <w:rPr>
          <w:rFonts w:ascii="Arial" w:hAnsi="Arial" w:cs="Arial"/>
        </w:rPr>
      </w:pPr>
      <w:r w:rsidRPr="007E12EC">
        <w:rPr>
          <w:rFonts w:ascii="Arial" w:hAnsi="Arial" w:cs="Arial"/>
        </w:rPr>
        <w:t>1. Žáci, kteří na daném stupni základní školy dosud neopakovali ročník, kteří na konci druhého pololetí neprospěli nejvýše ze dvou povinných předmětů s výjimkou předmětů výchovného zaměření, konají opravnou zkoušku.</w:t>
      </w:r>
    </w:p>
    <w:p w14:paraId="25E5F69A" w14:textId="77777777" w:rsidR="007E12EC" w:rsidRPr="007E12EC" w:rsidRDefault="007E12EC" w:rsidP="007E12EC">
      <w:pPr>
        <w:jc w:val="both"/>
        <w:rPr>
          <w:rFonts w:ascii="Arial" w:hAnsi="Arial" w:cs="Arial"/>
        </w:rPr>
      </w:pPr>
      <w:r w:rsidRPr="007E12EC">
        <w:rPr>
          <w:rFonts w:ascii="Arial" w:hAnsi="Arial" w:cs="Arial"/>
        </w:rPr>
        <w:t>2. Opravné zkoušky se konají nejpozději do konce příslušného školního roku v termínu stanoveném ředitelem školy. Žák může v jednom dni skládat pouze jednu opravnou zkoušku. Opravné zkoušky jsou komisionální.</w:t>
      </w:r>
    </w:p>
    <w:p w14:paraId="02324798" w14:textId="77777777" w:rsidR="007E12EC" w:rsidRPr="007E12EC" w:rsidRDefault="007E12EC" w:rsidP="007E12EC">
      <w:pPr>
        <w:jc w:val="both"/>
        <w:rPr>
          <w:rFonts w:ascii="Arial" w:hAnsi="Arial" w:cs="Arial"/>
        </w:rPr>
      </w:pPr>
      <w:r w:rsidRPr="007E12EC">
        <w:rPr>
          <w:rFonts w:ascii="Arial" w:hAnsi="Arial" w:cs="Arial"/>
        </w:rP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w:t>
      </w:r>
    </w:p>
    <w:p w14:paraId="416ED459" w14:textId="4DC0FC8A" w:rsidR="002E2582" w:rsidRDefault="007E12EC" w:rsidP="007E12EC">
      <w:pPr>
        <w:jc w:val="both"/>
        <w:rPr>
          <w:rFonts w:ascii="Arial" w:hAnsi="Arial" w:cs="Arial"/>
        </w:rPr>
      </w:pPr>
      <w:r w:rsidRPr="007E12EC">
        <w:rPr>
          <w:rFonts w:ascii="Arial" w:hAnsi="Arial" w:cs="Arial"/>
        </w:rPr>
        <w:t>4. V odůvodněných případech může krajský úřad rozhodnout o konání opravné zkoušky a komisionálního přezkoušení na jiné základní škole. Zkoušky se na žádost krajského úřadu účastní školní inspektor.</w:t>
      </w:r>
    </w:p>
    <w:p w14:paraId="536370AF" w14:textId="77777777" w:rsidR="002E2582" w:rsidRPr="007E12EC" w:rsidRDefault="002E2582" w:rsidP="007E12EC">
      <w:pPr>
        <w:jc w:val="both"/>
        <w:rPr>
          <w:rFonts w:ascii="Arial" w:hAnsi="Arial" w:cs="Arial"/>
        </w:rPr>
      </w:pPr>
    </w:p>
    <w:p w14:paraId="56574A2C" w14:textId="77777777" w:rsidR="007E12EC" w:rsidRPr="007E12EC" w:rsidRDefault="007E12EC" w:rsidP="007E12EC">
      <w:pPr>
        <w:jc w:val="both"/>
        <w:rPr>
          <w:rFonts w:ascii="Arial" w:hAnsi="Arial" w:cs="Arial"/>
          <w:b/>
          <w:u w:val="single"/>
        </w:rPr>
      </w:pPr>
      <w:r w:rsidRPr="007E12EC">
        <w:rPr>
          <w:rFonts w:ascii="Arial" w:hAnsi="Arial" w:cs="Arial"/>
          <w:b/>
          <w:u w:val="single"/>
        </w:rPr>
        <w:t>X. Zkoušky při plnění povinné školní docházky v zahraničí nebo v zahraniční škole na území ČR</w:t>
      </w:r>
    </w:p>
    <w:p w14:paraId="6DC5686D" w14:textId="77777777" w:rsidR="007E12EC" w:rsidRPr="007E12EC" w:rsidRDefault="007E12EC" w:rsidP="007E12EC">
      <w:pPr>
        <w:jc w:val="both"/>
        <w:rPr>
          <w:rFonts w:ascii="Arial" w:hAnsi="Arial" w:cs="Arial"/>
          <w:u w:val="single"/>
        </w:rPr>
      </w:pPr>
    </w:p>
    <w:p w14:paraId="494413C2" w14:textId="24EC13EF" w:rsidR="007E12EC" w:rsidRPr="007E12EC" w:rsidRDefault="007E12EC" w:rsidP="007E12EC">
      <w:pPr>
        <w:jc w:val="both"/>
        <w:rPr>
          <w:rFonts w:ascii="Arial" w:hAnsi="Arial" w:cs="Arial"/>
        </w:rPr>
      </w:pPr>
      <w:r w:rsidRPr="007E12EC">
        <w:rPr>
          <w:rFonts w:ascii="Arial" w:hAnsi="Arial" w:cs="Arial"/>
        </w:rPr>
        <w:t xml:space="preserve">(1) Žák, který plní povinnou školní docházku </w:t>
      </w:r>
      <w:r w:rsidRPr="007E12EC">
        <w:rPr>
          <w:rFonts w:ascii="Arial" w:hAnsi="Arial" w:cs="Arial"/>
          <w:b/>
        </w:rPr>
        <w:t>ve škole mimo území České republiky</w:t>
      </w:r>
      <w:r w:rsidRPr="007E12EC">
        <w:rPr>
          <w:rFonts w:ascii="Arial" w:hAnsi="Arial" w:cs="Arial"/>
        </w:rPr>
        <w:t>, může na základě žádosti zákonného zástupce žáka konat za období nejméně jednoho pololetí školního roku, nejdéle však za období dvou školních</w:t>
      </w:r>
      <w:r w:rsidR="002E2582">
        <w:rPr>
          <w:rFonts w:ascii="Arial" w:hAnsi="Arial" w:cs="Arial"/>
        </w:rPr>
        <w:t xml:space="preserve"> roků, zkoušku v kmenové škole. Zkouška se </w:t>
      </w:r>
      <w:r w:rsidRPr="007E12EC">
        <w:rPr>
          <w:rFonts w:ascii="Arial" w:hAnsi="Arial" w:cs="Arial"/>
        </w:rPr>
        <w:t>koná:</w:t>
      </w:r>
      <w:r w:rsidRPr="007E12EC">
        <w:rPr>
          <w:rFonts w:ascii="Arial" w:hAnsi="Arial" w:cs="Arial"/>
        </w:rPr>
        <w:br/>
        <w:t>a) ve všech ročnících ze vzdělávacího obsahu vzdělávacího oboru Český jazyk a literatura, stanoveného Rámcovým vzdělávacím programem pro základní vzdělávání,</w:t>
      </w:r>
    </w:p>
    <w:p w14:paraId="53B6E48C" w14:textId="7B8D652A" w:rsidR="007E12EC" w:rsidRPr="007E12EC" w:rsidRDefault="007E12EC" w:rsidP="007E12EC">
      <w:pPr>
        <w:jc w:val="both"/>
        <w:rPr>
          <w:rFonts w:ascii="Arial" w:hAnsi="Arial" w:cs="Arial"/>
          <w:color w:val="0000FF"/>
        </w:rPr>
      </w:pPr>
      <w:r w:rsidRPr="007E12EC">
        <w:rPr>
          <w:rFonts w:ascii="Arial" w:hAnsi="Arial" w:cs="Arial"/>
        </w:rPr>
        <w:t>b) v posledních dvou ročnících prvního stupně ze vzdělávacího obsahu vlastivědné povahy vztahujícího se k České republice vzdělávacího oboru Člověk a jeho svět, stanoveného Rámcovým vzdělávacím programem pro základní vzdělávání</w:t>
      </w:r>
      <w:r w:rsidR="002E2582">
        <w:rPr>
          <w:rFonts w:ascii="Arial" w:hAnsi="Arial" w:cs="Arial"/>
        </w:rPr>
        <w:t>.</w:t>
      </w:r>
    </w:p>
    <w:p w14:paraId="2A6ABE5B" w14:textId="77777777" w:rsidR="007E12EC" w:rsidRPr="007E12EC" w:rsidRDefault="007E12EC" w:rsidP="007E12EC">
      <w:pPr>
        <w:spacing w:after="240"/>
        <w:rPr>
          <w:rFonts w:ascii="Arial" w:hAnsi="Arial" w:cs="Arial"/>
        </w:rPr>
      </w:pPr>
    </w:p>
    <w:p w14:paraId="5C156753" w14:textId="77777777" w:rsidR="007E12EC" w:rsidRPr="007E12EC" w:rsidRDefault="007E12EC" w:rsidP="007E12EC">
      <w:pPr>
        <w:spacing w:after="240"/>
        <w:rPr>
          <w:rFonts w:ascii="Arial" w:hAnsi="Arial" w:cs="Arial"/>
          <w:color w:val="0000FF"/>
        </w:rPr>
      </w:pPr>
      <w:r w:rsidRPr="007E12EC">
        <w:rPr>
          <w:rFonts w:ascii="Arial" w:hAnsi="Arial" w:cs="Arial"/>
        </w:rPr>
        <w:t>2) Před konáním zkoušky předloží zákonný zástupce žáka řediteli zkoušející školy vysvědčení žáka ze školy mimo území České republiky, včetně jeho překladu do českého jazyka, a to za období, za které se zkouška koná. V případě pochybností o správnosti překladu je ředitel zkoušející školy oprávněn požadovat předložení úředně ověřeného překladu. Po vykonání zkoušky vydá ředitel zkoušející školy žákovi vysvědčení.</w:t>
      </w:r>
      <w:r w:rsidRPr="007E12EC">
        <w:rPr>
          <w:rFonts w:ascii="Arial" w:hAnsi="Arial" w:cs="Arial"/>
        </w:rPr>
        <w:br/>
      </w:r>
      <w:r w:rsidRPr="007E12EC">
        <w:rPr>
          <w:rFonts w:ascii="Arial" w:hAnsi="Arial" w:cs="Arial"/>
        </w:rPr>
        <w:br/>
        <w:t>(3) Pokud žák zkoušku podle odstavce 1 nekoná, doloží zákonný zástupce žáka řediteli kmenové školy plnění povinné školní docházky žáka předložením vysvědčení žáka ze školy mimo území České republiky za období nejvýše dvou školních roků, včetně jeho překladu do českého jazyka, v termínech stanovených ředitelem kmenové školy. V případě pochybností o správnosti překladu je ředitel kmenové školy oprávněn požadovat předložení úředně ověřeného překladu. Kmenová škola žákovi vysvědčení nevydává.</w:t>
      </w:r>
    </w:p>
    <w:p w14:paraId="3C29B2D2" w14:textId="77777777" w:rsidR="007E12EC" w:rsidRPr="007E12EC" w:rsidRDefault="007E12EC" w:rsidP="007E12EC">
      <w:pPr>
        <w:spacing w:after="240"/>
        <w:rPr>
          <w:rFonts w:ascii="Arial" w:hAnsi="Arial" w:cs="Arial"/>
          <w:color w:val="0000FF"/>
        </w:rPr>
      </w:pPr>
      <w:r w:rsidRPr="007E12EC">
        <w:rPr>
          <w:rFonts w:ascii="Arial" w:hAnsi="Arial" w:cs="Arial"/>
          <w:color w:val="0000FF"/>
        </w:rPr>
        <w:br/>
      </w:r>
      <w:r w:rsidRPr="007E12EC">
        <w:rPr>
          <w:rFonts w:ascii="Arial" w:hAnsi="Arial" w:cs="Arial"/>
        </w:rPr>
        <w:t>(4) Pokračuje-li žák, který konal zkoušky podle odstavce 1, v plnění povinné školní docházky v kmenové škole, zařadí ho ředitel kmenové školy do příslušného ročníku podle výsledků zkoušek.</w:t>
      </w:r>
      <w:r w:rsidRPr="007E12EC">
        <w:rPr>
          <w:rFonts w:ascii="Arial" w:hAnsi="Arial" w:cs="Arial"/>
        </w:rPr>
        <w:br/>
      </w:r>
      <w:r w:rsidRPr="007E12EC">
        <w:rPr>
          <w:rFonts w:ascii="Arial" w:hAnsi="Arial" w:cs="Arial"/>
          <w:color w:val="0000FF"/>
        </w:rPr>
        <w:br/>
      </w:r>
      <w:r w:rsidRPr="007E12EC">
        <w:rPr>
          <w:rFonts w:ascii="Arial" w:hAnsi="Arial" w:cs="Arial"/>
        </w:rPr>
        <w:t>(5) Pokračuje-li žák, který nekonal zkoušky podle odstavce 1, v plnění povinné školní docházky v kmenové škole, zařadí ho ředitel kmenové školy do příslušného ročníku po zjištění úrovně jeho dosavadního vzdělání a znalosti vyučovacího jazyka.".</w:t>
      </w:r>
    </w:p>
    <w:p w14:paraId="26BDE9B3" w14:textId="77777777" w:rsidR="007E12EC" w:rsidRPr="007E12EC" w:rsidRDefault="007E12EC" w:rsidP="007E12EC">
      <w:pPr>
        <w:spacing w:after="240"/>
        <w:rPr>
          <w:rFonts w:ascii="Arial" w:hAnsi="Arial" w:cs="Arial"/>
        </w:rPr>
      </w:pPr>
      <w:r w:rsidRPr="007E12EC">
        <w:rPr>
          <w:rFonts w:ascii="Arial" w:hAnsi="Arial" w:cs="Arial"/>
          <w:color w:val="0000FF"/>
        </w:rPr>
        <w:br/>
      </w:r>
      <w:r w:rsidRPr="007E12EC">
        <w:rPr>
          <w:rFonts w:ascii="Arial" w:hAnsi="Arial" w:cs="Arial"/>
        </w:rPr>
        <w:t xml:space="preserve">(6) Žák, který plní povinnou školní docházku </w:t>
      </w:r>
      <w:r w:rsidRPr="007E12EC">
        <w:rPr>
          <w:rFonts w:ascii="Arial" w:hAnsi="Arial" w:cs="Arial"/>
          <w:b/>
        </w:rPr>
        <w:t>formou individuální výuky v zahraničí</w:t>
      </w:r>
      <w:r w:rsidRPr="007E12EC">
        <w:rPr>
          <w:rFonts w:ascii="Arial" w:hAnsi="Arial" w:cs="Arial"/>
        </w:rPr>
        <w:t>, může na základě žádosti zákonného zástupce žáka konat za období nejméně jednoho pololetí školního roku, nejdéle však za období dvou školních roků, zkoušku ve zkoušející</w:t>
      </w:r>
      <w:r w:rsidRPr="007E12EC">
        <w:rPr>
          <w:rFonts w:ascii="Arial" w:hAnsi="Arial" w:cs="Arial"/>
          <w:color w:val="000000"/>
        </w:rPr>
        <w:t xml:space="preserve"> škole</w:t>
      </w:r>
      <w:r w:rsidRPr="007E12EC">
        <w:rPr>
          <w:rFonts w:ascii="Arial" w:hAnsi="Arial" w:cs="Arial"/>
        </w:rPr>
        <w:t>. Zkouška se koná z každého povinného předmětu vyučovaného v příslušných ročnících školního vzdělávacího programu zkoušející školy, s výjimkou předmětů volitelných. Po vykonání zkoušky vydá ředitel zkoušející školy žákovi vysvědčení.</w:t>
      </w:r>
    </w:p>
    <w:p w14:paraId="30DDA7E5" w14:textId="77777777" w:rsidR="002E2582" w:rsidRDefault="007E12EC" w:rsidP="007E12EC">
      <w:pPr>
        <w:rPr>
          <w:rFonts w:ascii="Arial" w:hAnsi="Arial" w:cs="Arial"/>
        </w:rPr>
      </w:pPr>
      <w:r w:rsidRPr="007E12EC">
        <w:rPr>
          <w:rFonts w:ascii="Arial" w:hAnsi="Arial" w:cs="Arial"/>
        </w:rPr>
        <w:t>(7) Pokud žák zkoušku podle odstavce 1 nekoná, doloží zákonný zástupce žáka řediteli kmenové školy plnění povinné školní docházky žáka předložením čestného prohlášení zákonného zástupce o vzdělávání žáka v době pobytu v zahraničí, a to za období nejvýše dvou školních roků, v termínech stanovených ředitelem kmenové školy. Kmenová škola žákovi vysvědčení nevydává.</w:t>
      </w:r>
    </w:p>
    <w:p w14:paraId="5EBB2F79" w14:textId="0C1586B6" w:rsidR="007E12EC" w:rsidRPr="007E12EC" w:rsidRDefault="007E12EC" w:rsidP="007E12EC">
      <w:pPr>
        <w:rPr>
          <w:rFonts w:ascii="Arial" w:hAnsi="Arial" w:cs="Arial"/>
        </w:rPr>
      </w:pPr>
      <w:r w:rsidRPr="007E12EC">
        <w:rPr>
          <w:rFonts w:ascii="Arial" w:hAnsi="Arial" w:cs="Arial"/>
        </w:rPr>
        <w:lastRenderedPageBreak/>
        <w:br/>
      </w:r>
      <w:r w:rsidRPr="007E12EC">
        <w:rPr>
          <w:rFonts w:ascii="Arial" w:hAnsi="Arial" w:cs="Arial"/>
          <w:color w:val="0000FF"/>
        </w:rPr>
        <w:br/>
      </w:r>
      <w:r w:rsidRPr="007E12EC">
        <w:rPr>
          <w:rFonts w:ascii="Arial" w:hAnsi="Arial" w:cs="Arial"/>
        </w:rPr>
        <w:t>(8) Pokračuje-li žák, který konal zkoušky podle odstavce 1, v plnění povinné školní docházky v kmenové škole, zařadí ho ředitel kmenové školy do příslušného ročníku podle výsledků zkoušek</w:t>
      </w:r>
      <w:r w:rsidRPr="007E12EC">
        <w:rPr>
          <w:rFonts w:ascii="Arial" w:hAnsi="Arial" w:cs="Arial"/>
          <w:color w:val="0000FF"/>
        </w:rPr>
        <w:t>.</w:t>
      </w:r>
      <w:r w:rsidRPr="007E12EC">
        <w:rPr>
          <w:rFonts w:ascii="Arial" w:hAnsi="Arial" w:cs="Arial"/>
          <w:color w:val="0000FF"/>
        </w:rPr>
        <w:br/>
      </w:r>
      <w:r w:rsidRPr="007E12EC">
        <w:rPr>
          <w:rFonts w:ascii="Arial" w:hAnsi="Arial" w:cs="Arial"/>
          <w:color w:val="0000FF"/>
        </w:rPr>
        <w:br/>
      </w:r>
      <w:r w:rsidRPr="007E12EC">
        <w:rPr>
          <w:rFonts w:ascii="Arial" w:hAnsi="Arial" w:cs="Arial"/>
        </w:rPr>
        <w:t>(9) Pokračuje-li žák, který nekonal zkoušky podle odstavce 1, v plnění povinné školní docházky v kmenové škole, zařadí ho ředitel kmenové školy do příslušného ročníku po zjištění úrovně jeho dosavadního vzdělání a znalosti vyučovacího jazyka.</w:t>
      </w:r>
      <w:r w:rsidRPr="007E12EC">
        <w:rPr>
          <w:rFonts w:ascii="Arial" w:hAnsi="Arial" w:cs="Arial"/>
        </w:rPr>
        <w:br/>
      </w:r>
    </w:p>
    <w:p w14:paraId="4E191EAE" w14:textId="616E9853" w:rsidR="007E12EC" w:rsidRPr="007E12EC" w:rsidRDefault="007E12EC" w:rsidP="00AB0119">
      <w:pPr>
        <w:spacing w:after="240"/>
        <w:rPr>
          <w:rFonts w:ascii="Arial" w:hAnsi="Arial" w:cs="Arial"/>
        </w:rPr>
      </w:pPr>
      <w:r w:rsidRPr="007E12EC">
        <w:rPr>
          <w:rFonts w:ascii="Arial" w:hAnsi="Arial" w:cs="Arial"/>
        </w:rPr>
        <w:t>(10) Žák, který plní povinnou školní docházku v zahraniční škole na území České republiky podle § 38 odst. 1 písm. c) zákona 561/2004 Sb., s výjimkou škol podle § 18c, koná za období nejméně jednoho pololetí školního roku, nejdéle však za období dvou školních roků, zkoušku v kmenové škole. Zkouška se koná ze vzdělávacího obsahu podle §</w:t>
      </w:r>
      <w:r w:rsidR="00AB0119">
        <w:rPr>
          <w:rFonts w:ascii="Arial" w:hAnsi="Arial" w:cs="Arial"/>
        </w:rPr>
        <w:t xml:space="preserve"> </w:t>
      </w:r>
      <w:r w:rsidRPr="007E12EC">
        <w:rPr>
          <w:rFonts w:ascii="Arial" w:hAnsi="Arial" w:cs="Arial"/>
        </w:rPr>
        <w:t>18 odst. 1.</w:t>
      </w:r>
      <w:r w:rsidRPr="007E12EC">
        <w:rPr>
          <w:rFonts w:ascii="Arial" w:hAnsi="Arial" w:cs="Arial"/>
        </w:rPr>
        <w:br/>
      </w:r>
      <w:r w:rsidRPr="007E12EC">
        <w:rPr>
          <w:rFonts w:ascii="Arial" w:hAnsi="Arial" w:cs="Arial"/>
        </w:rPr>
        <w:br/>
        <w:t>(11) Před konáním zkoušky předloží zákonný zástupce žáka řediteli kmenové školy vysvědčení žáka ze zahraniční školy na území České republiky, včetně jeho překladu do českého jazyka, a to za období, za které se zkouška koná. V případě pochybností o správnosti překladu je ředitel kmenové školy oprávněn požadovat předložení úředně ověřeného překladu. Po vykonání zkoušky vydá ředitel kmenové školy žákovi vysvědčení.</w:t>
      </w:r>
    </w:p>
    <w:p w14:paraId="34BADE5D" w14:textId="77777777" w:rsidR="007E12EC" w:rsidRPr="007E12EC" w:rsidRDefault="007E12EC" w:rsidP="007E12EC">
      <w:pPr>
        <w:spacing w:after="240"/>
        <w:jc w:val="both"/>
        <w:rPr>
          <w:rFonts w:ascii="Arial" w:hAnsi="Arial" w:cs="Arial"/>
        </w:rPr>
      </w:pPr>
      <w:r w:rsidRPr="007E12EC">
        <w:rPr>
          <w:rFonts w:ascii="Arial" w:hAnsi="Arial" w:cs="Arial"/>
        </w:rPr>
        <w:br/>
        <w:t>(12) Pokračuje-li žák v plnění povinné školní docházky v kmenové škole, zařadí ho ředitel kmenové školy do příslušného ročníku podle výsledků zkoušek.</w:t>
      </w:r>
    </w:p>
    <w:p w14:paraId="7FF177DD" w14:textId="77777777" w:rsidR="007E12EC" w:rsidRPr="007E12EC" w:rsidRDefault="007E12EC" w:rsidP="007E12EC">
      <w:pPr>
        <w:rPr>
          <w:rFonts w:ascii="Arial" w:hAnsi="Arial" w:cs="Arial"/>
        </w:rPr>
      </w:pPr>
      <w:r w:rsidRPr="007E12EC">
        <w:rPr>
          <w:rFonts w:ascii="Arial" w:hAnsi="Arial" w:cs="Arial"/>
        </w:rPr>
        <w:t>(13) Žákovi, který plní povinnou školní docházku ve škole mimo území České republiky podle § 38 odst. 1 písm. a) zákona 561/2004 Sb. a nekonal zkoušky, vydá ředitel kmenové školy vysvědčení, jestliže</w:t>
      </w:r>
      <w:r w:rsidRPr="007E12EC">
        <w:rPr>
          <w:rFonts w:ascii="Arial" w:hAnsi="Arial" w:cs="Arial"/>
        </w:rPr>
        <w:br/>
        <w:t xml:space="preserve">a) ve vzdělávacím programu školy mimo území České republiky je na základě mezinárodní smlouvy nebo v dohodě s Ministerstvem školství, mládeže a tělovýchovy zařazen vzdělávací obsah podle § 18 odst. </w:t>
      </w:r>
      <w:smartTag w:uri="urn:schemas-microsoft-com:office:smarttags" w:element="metricconverter">
        <w:smartTagPr>
          <w:attr w:name="ProductID" w:val="1 a"/>
        </w:smartTagPr>
        <w:r w:rsidRPr="007E12EC">
          <w:rPr>
            <w:rFonts w:ascii="Arial" w:hAnsi="Arial" w:cs="Arial"/>
          </w:rPr>
          <w:t>1 a</w:t>
        </w:r>
      </w:smartTag>
      <w:r w:rsidRPr="007E12EC">
        <w:rPr>
          <w:rFonts w:ascii="Arial" w:hAnsi="Arial" w:cs="Arial"/>
        </w:rPr>
        <w:t xml:space="preserve"> žák byl z tohoto obsahu hodnocen, nebo</w:t>
      </w:r>
    </w:p>
    <w:p w14:paraId="6D905092" w14:textId="77777777" w:rsidR="007E12EC" w:rsidRPr="007E12EC" w:rsidRDefault="007E12EC" w:rsidP="007E12EC">
      <w:pPr>
        <w:jc w:val="both"/>
        <w:rPr>
          <w:rFonts w:ascii="Arial" w:hAnsi="Arial" w:cs="Arial"/>
        </w:rPr>
      </w:pPr>
      <w:r w:rsidRPr="007E12EC">
        <w:rPr>
          <w:rFonts w:ascii="Arial" w:hAnsi="Arial" w:cs="Arial"/>
        </w:rPr>
        <w:t xml:space="preserve">b) žák je zároveň žákem poskytovatele vzdělávání v zahraničí, který v dohodě s Ministerstvem školství, mládeže a tělovýchovy poskytuje občanům České republiky vzdělávání ve vzdělávacím obsahu podle § 18 odst. </w:t>
      </w:r>
      <w:smartTag w:uri="urn:schemas-microsoft-com:office:smarttags" w:element="metricconverter">
        <w:smartTagPr>
          <w:attr w:name="ProductID" w:val="1 a"/>
        </w:smartTagPr>
        <w:r w:rsidRPr="007E12EC">
          <w:rPr>
            <w:rFonts w:ascii="Arial" w:hAnsi="Arial" w:cs="Arial"/>
          </w:rPr>
          <w:t>1 a</w:t>
        </w:r>
      </w:smartTag>
      <w:r w:rsidRPr="007E12EC">
        <w:rPr>
          <w:rFonts w:ascii="Arial" w:hAnsi="Arial" w:cs="Arial"/>
        </w:rPr>
        <w:t xml:space="preserve"> který žáka z tohoto vzdělávacího obsahu hodnotil.</w:t>
      </w:r>
    </w:p>
    <w:p w14:paraId="546FD179" w14:textId="77777777" w:rsidR="007E12EC" w:rsidRPr="007E12EC" w:rsidRDefault="007E12EC" w:rsidP="007E12EC">
      <w:pPr>
        <w:jc w:val="both"/>
        <w:rPr>
          <w:rFonts w:ascii="Arial" w:hAnsi="Arial" w:cs="Arial"/>
        </w:rPr>
      </w:pPr>
    </w:p>
    <w:p w14:paraId="60C3E01A" w14:textId="77777777" w:rsidR="007E12EC" w:rsidRPr="007E12EC" w:rsidRDefault="007E12EC" w:rsidP="007E12EC">
      <w:pPr>
        <w:spacing w:after="240"/>
        <w:jc w:val="both"/>
        <w:rPr>
          <w:rFonts w:ascii="Arial" w:hAnsi="Arial" w:cs="Arial"/>
        </w:rPr>
      </w:pPr>
      <w:r w:rsidRPr="007E12EC">
        <w:rPr>
          <w:rFonts w:ascii="Arial" w:hAnsi="Arial" w:cs="Arial"/>
        </w:rPr>
        <w:t>(14) Žákovi, který plní povinnou školní docházku v zahraniční škole na území České republiky podle § 38 odst. 1 písm. c) zákona 561/2004 Sb., v jejímž vzdělávacím programu je na základě mezinárodní smlouvy zařazen vzdělávací obsah podle § 18 odst. 1, byl z tohoto vzdělávacího obsahu hodnocen zahraniční školou na vysvědčení a v souladu s mezinárodní smlouvou nekonal zkoušky, ředitel kmenové školy vydá vysvědčení.</w:t>
      </w:r>
    </w:p>
    <w:p w14:paraId="5854664F" w14:textId="77777777" w:rsidR="002E2582" w:rsidRDefault="007E12EC" w:rsidP="007E12EC">
      <w:pPr>
        <w:spacing w:after="240"/>
        <w:rPr>
          <w:rFonts w:ascii="Arial" w:hAnsi="Arial" w:cs="Arial"/>
        </w:rPr>
      </w:pPr>
      <w:r w:rsidRPr="007E12EC">
        <w:rPr>
          <w:rFonts w:ascii="Arial" w:hAnsi="Arial" w:cs="Arial"/>
        </w:rPr>
        <w:br/>
        <w:t>(15) Ředitel kmenové školy vydá vysvědčení za období nejméně jednoho pololetí školního roku, nejdéle však za období dvou školních roků. Hodnocení ze vzdělávacího obsahu podle § 18 odst. 1 vyhlášky se na tomto vysvědčení uvede v případech podle odstavce 1 písm. a) a odstavce 2 v souladu s vysvědčením vydaným školou mimo území České republiky nebo zahraniční školou na území České republiky a v případě podle odstavce 1 písm. b) v souladu s osvědčením vydaným zahraničním poskytovatelem vzdělávacího obsahu podle § 18 odst. 1.</w:t>
      </w:r>
    </w:p>
    <w:p w14:paraId="55793AC8" w14:textId="4849F54D" w:rsidR="007E12EC" w:rsidRPr="007E12EC" w:rsidRDefault="007E12EC" w:rsidP="007E12EC">
      <w:pPr>
        <w:spacing w:after="240"/>
        <w:rPr>
          <w:rFonts w:ascii="Arial" w:hAnsi="Arial" w:cs="Arial"/>
        </w:rPr>
      </w:pPr>
      <w:r w:rsidRPr="007E12EC">
        <w:rPr>
          <w:rFonts w:ascii="Arial" w:hAnsi="Arial" w:cs="Arial"/>
        </w:rPr>
        <w:lastRenderedPageBreak/>
        <w:br/>
      </w:r>
      <w:r w:rsidRPr="007E12EC">
        <w:rPr>
          <w:rFonts w:ascii="Arial" w:hAnsi="Arial" w:cs="Arial"/>
        </w:rPr>
        <w:br/>
        <w:t>(16) Pokračuje-li žák, kterému ředitel kmenové školy vydal vysvědčení, v plnění povinné školní docházky v kmenové škole, zařadí jej ředitel kmenové školy do příslušného ročníku na základě tohoto vysvědčení.</w:t>
      </w:r>
      <w:r w:rsidRPr="007E12EC">
        <w:rPr>
          <w:rFonts w:ascii="Arial" w:hAnsi="Arial" w:cs="Arial"/>
        </w:rPr>
        <w:br/>
      </w:r>
      <w:r w:rsidRPr="007E12EC">
        <w:rPr>
          <w:rFonts w:ascii="Arial" w:hAnsi="Arial" w:cs="Arial"/>
        </w:rPr>
        <w:br/>
        <w:t>(17) Žáka, který plnil povinnou školní docházku ve škole zřízené při diplomatické misi České republiky nebo konzulárním úřadu České republiky a pokračuje v plnění povinné školní docházky v kmenové škole, zařadí ředitel kmenové školy do příslušného ročníku podle dosavadních výsledků vzdělávání doložených vysvědčením.</w:t>
      </w:r>
      <w:r w:rsidRPr="007E12EC">
        <w:rPr>
          <w:rFonts w:ascii="Arial" w:hAnsi="Arial" w:cs="Arial"/>
        </w:rPr>
        <w:br/>
      </w:r>
      <w:r w:rsidRPr="007E12EC">
        <w:rPr>
          <w:rFonts w:ascii="Arial" w:hAnsi="Arial" w:cs="Arial"/>
        </w:rPr>
        <w:br/>
        <w:t>(18) Žáka, na kterého se vztahuje povinná školní docházka a který nekonal zkoušky zařazuje ředitel kmenové školy do příslušného ročníku po zjištění úrovně jeho dosavadního vzdělání a znalosti vyučovacího jazyka.</w:t>
      </w:r>
    </w:p>
    <w:p w14:paraId="26D0F5BB" w14:textId="77777777" w:rsidR="007E12EC" w:rsidRPr="007E12EC" w:rsidRDefault="007E12EC" w:rsidP="007E12EC">
      <w:pPr>
        <w:rPr>
          <w:rFonts w:ascii="Arial" w:hAnsi="Arial" w:cs="Arial"/>
          <w:b/>
          <w:u w:val="single"/>
        </w:rPr>
      </w:pPr>
      <w:r w:rsidRPr="007E12EC">
        <w:rPr>
          <w:rFonts w:ascii="Arial" w:hAnsi="Arial" w:cs="Arial"/>
          <w:b/>
          <w:u w:val="single"/>
        </w:rPr>
        <w:t>XI. Komisionální přezkoušení na základní škole, opravné zkoušky</w:t>
      </w:r>
    </w:p>
    <w:p w14:paraId="396FD010" w14:textId="77777777" w:rsidR="007E12EC" w:rsidRPr="007E12EC" w:rsidRDefault="007E12EC" w:rsidP="007E12EC">
      <w:pPr>
        <w:rPr>
          <w:rFonts w:ascii="Arial" w:hAnsi="Arial" w:cs="Arial"/>
        </w:rPr>
      </w:pPr>
    </w:p>
    <w:p w14:paraId="118DDA72" w14:textId="77777777" w:rsidR="007E12EC" w:rsidRPr="007E12EC" w:rsidRDefault="007E12EC" w:rsidP="007E12EC">
      <w:pPr>
        <w:jc w:val="both"/>
        <w:rPr>
          <w:rFonts w:ascii="Arial" w:hAnsi="Arial" w:cs="Arial"/>
        </w:rPr>
      </w:pPr>
      <w:r w:rsidRPr="007E12EC">
        <w:rPr>
          <w:rFonts w:ascii="Arial" w:hAnsi="Arial" w:cs="Arial"/>
        </w:rPr>
        <w:t>1. Komisi pro komisionální přezkoušení jmenuje ředitel školy; v případě, že je vyučujícím daného předmětu ředitel školy, jmenuje komisi krajský úřad.</w:t>
      </w:r>
    </w:p>
    <w:p w14:paraId="0A01F8B8" w14:textId="77777777" w:rsidR="007E12EC" w:rsidRPr="007E12EC" w:rsidRDefault="007E12EC" w:rsidP="007E12EC">
      <w:pPr>
        <w:jc w:val="both"/>
        <w:rPr>
          <w:rFonts w:ascii="Arial" w:hAnsi="Arial" w:cs="Arial"/>
        </w:rPr>
      </w:pPr>
    </w:p>
    <w:p w14:paraId="08AF7241" w14:textId="77777777" w:rsidR="007E12EC" w:rsidRPr="007E12EC" w:rsidRDefault="007E12EC" w:rsidP="007E12EC">
      <w:pPr>
        <w:jc w:val="both"/>
        <w:rPr>
          <w:rFonts w:ascii="Arial" w:hAnsi="Arial" w:cs="Arial"/>
        </w:rPr>
      </w:pPr>
      <w:r w:rsidRPr="007E12EC">
        <w:rPr>
          <w:rFonts w:ascii="Arial" w:hAnsi="Arial" w:cs="Arial"/>
        </w:rPr>
        <w:t>2. Komise je tříčlenná a tvoří ji:</w:t>
      </w:r>
    </w:p>
    <w:p w14:paraId="4DBEDF0F" w14:textId="77777777" w:rsidR="007E12EC" w:rsidRPr="007E12EC" w:rsidRDefault="007E12EC" w:rsidP="007E12EC">
      <w:pPr>
        <w:jc w:val="both"/>
        <w:rPr>
          <w:rFonts w:ascii="Arial" w:hAnsi="Arial" w:cs="Arial"/>
        </w:rPr>
      </w:pPr>
      <w:r w:rsidRPr="007E12EC">
        <w:rPr>
          <w:rFonts w:ascii="Arial" w:hAnsi="Arial" w:cs="Arial"/>
        </w:rPr>
        <w:t xml:space="preserve">a) předseda, kterým je ředitel školy, popřípadě jím pověřený učitel </w:t>
      </w:r>
      <w:r w:rsidRPr="007E12EC">
        <w:rPr>
          <w:rFonts w:ascii="Arial" w:hAnsi="Arial" w:cs="Arial"/>
          <w:szCs w:val="24"/>
        </w:rPr>
        <w:t>zkoušející školy</w:t>
      </w:r>
      <w:r w:rsidRPr="007E12EC">
        <w:rPr>
          <w:rFonts w:ascii="Arial" w:hAnsi="Arial" w:cs="Arial"/>
        </w:rPr>
        <w:t>, nebo v případě, že vyučujícím daného předmětu je ředitel školy, krajským úřadem jmenovaný jiný pedagogický pracovník školy,</w:t>
      </w:r>
    </w:p>
    <w:p w14:paraId="2E802C2D" w14:textId="77777777" w:rsidR="007E12EC" w:rsidRPr="007E12EC" w:rsidRDefault="007E12EC" w:rsidP="007E12EC">
      <w:pPr>
        <w:jc w:val="both"/>
        <w:rPr>
          <w:rFonts w:ascii="Arial" w:hAnsi="Arial" w:cs="Arial"/>
        </w:rPr>
      </w:pPr>
      <w:r w:rsidRPr="007E12EC">
        <w:rPr>
          <w:rFonts w:ascii="Arial" w:hAnsi="Arial" w:cs="Arial"/>
        </w:rPr>
        <w:t>b) zkoušející učitel, jímž je vyučující daného předmětu ve třídě, v níž je žák zařazen, popřípadě jiný vyučující daného předmětu,</w:t>
      </w:r>
    </w:p>
    <w:p w14:paraId="062B7924" w14:textId="77777777" w:rsidR="007E12EC" w:rsidRPr="007E12EC" w:rsidRDefault="007E12EC" w:rsidP="007E12EC">
      <w:pPr>
        <w:jc w:val="both"/>
        <w:rPr>
          <w:rFonts w:ascii="Arial" w:hAnsi="Arial" w:cs="Arial"/>
        </w:rPr>
      </w:pPr>
      <w:r w:rsidRPr="007E12EC">
        <w:rPr>
          <w:rFonts w:ascii="Arial" w:hAnsi="Arial" w:cs="Arial"/>
        </w:rPr>
        <w:t>c) přísedící, kterým je jiný vyučující daného předmětu nebo předmětu stejné vzdělávací oblasti stanovené Rámcovým vzdělávacím programem pro základní vzdělávání.</w:t>
      </w:r>
    </w:p>
    <w:p w14:paraId="4CD315CC" w14:textId="77777777" w:rsidR="007E12EC" w:rsidRPr="007E12EC" w:rsidRDefault="007E12EC" w:rsidP="007E12EC">
      <w:pPr>
        <w:rPr>
          <w:rFonts w:ascii="Arial" w:hAnsi="Arial" w:cs="Arial"/>
        </w:rPr>
      </w:pPr>
    </w:p>
    <w:p w14:paraId="58F80408" w14:textId="77777777" w:rsidR="007E12EC" w:rsidRPr="007E12EC" w:rsidRDefault="007E12EC" w:rsidP="007E12EC">
      <w:pPr>
        <w:jc w:val="both"/>
        <w:rPr>
          <w:rFonts w:ascii="Arial" w:hAnsi="Arial" w:cs="Arial"/>
        </w:rPr>
      </w:pPr>
      <w:r w:rsidRPr="007E12EC">
        <w:rPr>
          <w:rFonts w:ascii="Arial" w:hAnsi="Arial" w:cs="Arial"/>
        </w:rPr>
        <w:t>3.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w:t>
      </w:r>
    </w:p>
    <w:p w14:paraId="3DBF8757" w14:textId="77777777" w:rsidR="007E12EC" w:rsidRPr="007E12EC" w:rsidRDefault="007E12EC" w:rsidP="007E12EC">
      <w:pPr>
        <w:jc w:val="both"/>
        <w:rPr>
          <w:rFonts w:ascii="Arial" w:hAnsi="Arial" w:cs="Arial"/>
        </w:rPr>
      </w:pPr>
      <w:r w:rsidRPr="007E12EC">
        <w:rPr>
          <w:rFonts w:ascii="Arial" w:hAnsi="Arial" w:cs="Arial"/>
        </w:rPr>
        <w:t>a zákonnému zástupci žáka. V případě změny hodnocení na konci prvního nebo druhého pololetí se žákovi vydá nové vysvědčení.</w:t>
      </w:r>
    </w:p>
    <w:p w14:paraId="77B7E5AD" w14:textId="77777777" w:rsidR="007E12EC" w:rsidRPr="007E12EC" w:rsidRDefault="007E12EC" w:rsidP="007E12EC">
      <w:pPr>
        <w:rPr>
          <w:rFonts w:ascii="Arial" w:hAnsi="Arial" w:cs="Arial"/>
        </w:rPr>
      </w:pPr>
    </w:p>
    <w:p w14:paraId="64F30C37" w14:textId="77777777" w:rsidR="007E12EC" w:rsidRPr="007E12EC" w:rsidRDefault="007E12EC" w:rsidP="007E12EC">
      <w:pPr>
        <w:rPr>
          <w:rFonts w:ascii="Arial" w:hAnsi="Arial" w:cs="Arial"/>
        </w:rPr>
      </w:pPr>
      <w:r w:rsidRPr="007E12EC">
        <w:rPr>
          <w:rFonts w:ascii="Arial" w:hAnsi="Arial" w:cs="Arial"/>
        </w:rPr>
        <w:t>4. O přezkoušení se pořizuje protokol, který se stává součástí dokumentace školy.</w:t>
      </w:r>
    </w:p>
    <w:p w14:paraId="5B28893F" w14:textId="77777777" w:rsidR="007E12EC" w:rsidRPr="007E12EC" w:rsidRDefault="007E12EC" w:rsidP="007E12EC">
      <w:pPr>
        <w:rPr>
          <w:rFonts w:ascii="Arial" w:hAnsi="Arial" w:cs="Arial"/>
        </w:rPr>
      </w:pPr>
    </w:p>
    <w:p w14:paraId="3D262BF9" w14:textId="77777777" w:rsidR="007E12EC" w:rsidRPr="007E12EC" w:rsidRDefault="007E12EC" w:rsidP="007E12EC">
      <w:pPr>
        <w:rPr>
          <w:rFonts w:ascii="Arial" w:hAnsi="Arial" w:cs="Arial"/>
        </w:rPr>
      </w:pPr>
      <w:r w:rsidRPr="007E12EC">
        <w:rPr>
          <w:rFonts w:ascii="Arial" w:hAnsi="Arial" w:cs="Arial"/>
        </w:rPr>
        <w:t>5. Žák může v jednom dni vykonat přezkoušení pouze z jednoho předmětu. Není-li možné žáka ze závažných důvodů ve stanoveném termínu přezkoušet, stanoví orgán jmenující komisi náhradní termín přezkoušení.</w:t>
      </w:r>
    </w:p>
    <w:p w14:paraId="7C71D37C" w14:textId="77777777" w:rsidR="007E12EC" w:rsidRPr="007E12EC" w:rsidRDefault="007E12EC" w:rsidP="007E12EC">
      <w:pPr>
        <w:rPr>
          <w:rFonts w:ascii="Arial" w:hAnsi="Arial" w:cs="Arial"/>
        </w:rPr>
      </w:pPr>
    </w:p>
    <w:p w14:paraId="35CB28B2" w14:textId="77777777" w:rsidR="007E12EC" w:rsidRPr="007E12EC" w:rsidRDefault="007E12EC" w:rsidP="007E12EC">
      <w:pPr>
        <w:rPr>
          <w:rFonts w:ascii="Arial" w:hAnsi="Arial" w:cs="Arial"/>
        </w:rPr>
      </w:pPr>
      <w:r w:rsidRPr="007E12EC">
        <w:rPr>
          <w:rFonts w:ascii="Arial" w:hAnsi="Arial" w:cs="Arial"/>
        </w:rPr>
        <w:t>6. Konkrétní obsah a rozsah přezkoušení stanoví ředitel školy v souladu se školním vzdělávacím programem.</w:t>
      </w:r>
    </w:p>
    <w:p w14:paraId="4DE4F6D3" w14:textId="77777777" w:rsidR="007E12EC" w:rsidRPr="007E12EC" w:rsidRDefault="007E12EC" w:rsidP="007E12EC">
      <w:pPr>
        <w:rPr>
          <w:rFonts w:ascii="Arial" w:hAnsi="Arial" w:cs="Arial"/>
        </w:rPr>
      </w:pPr>
    </w:p>
    <w:p w14:paraId="63DDE566" w14:textId="77777777" w:rsidR="007E12EC" w:rsidRPr="007E12EC" w:rsidRDefault="007E12EC" w:rsidP="007E12EC">
      <w:pPr>
        <w:rPr>
          <w:rFonts w:ascii="Arial" w:hAnsi="Arial" w:cs="Arial"/>
        </w:rPr>
      </w:pPr>
      <w:r w:rsidRPr="007E12EC">
        <w:rPr>
          <w:rFonts w:ascii="Arial" w:hAnsi="Arial" w:cs="Arial"/>
        </w:rPr>
        <w:t>7. Vykonáním přezkoušení není dotčena možnost vykonat opravnou zkoušku.</w:t>
      </w:r>
    </w:p>
    <w:p w14:paraId="52B677B5" w14:textId="77777777" w:rsidR="007E12EC" w:rsidRPr="007E12EC" w:rsidRDefault="007E12EC" w:rsidP="007E12EC">
      <w:pPr>
        <w:rPr>
          <w:rFonts w:ascii="Arial" w:hAnsi="Arial" w:cs="Arial"/>
        </w:rPr>
      </w:pPr>
    </w:p>
    <w:p w14:paraId="3D1B4C0C" w14:textId="77777777" w:rsidR="007E12EC" w:rsidRPr="007E12EC" w:rsidRDefault="007E12EC" w:rsidP="007E12EC">
      <w:pPr>
        <w:rPr>
          <w:rFonts w:ascii="Arial" w:hAnsi="Arial" w:cs="Arial"/>
          <w:b/>
          <w:u w:val="single"/>
        </w:rPr>
      </w:pPr>
      <w:r w:rsidRPr="007E12EC">
        <w:rPr>
          <w:rFonts w:ascii="Arial" w:hAnsi="Arial" w:cs="Arial"/>
          <w:b/>
          <w:u w:val="single"/>
        </w:rPr>
        <w:t>XII. Způsob získávání podkladů pro hodnocení</w:t>
      </w:r>
    </w:p>
    <w:p w14:paraId="5B413469" w14:textId="77777777" w:rsidR="007E12EC" w:rsidRPr="007E12EC" w:rsidRDefault="007E12EC" w:rsidP="007E12EC">
      <w:pPr>
        <w:rPr>
          <w:rFonts w:ascii="Arial" w:hAnsi="Arial" w:cs="Arial"/>
        </w:rPr>
      </w:pPr>
    </w:p>
    <w:p w14:paraId="6F8487FE" w14:textId="77777777" w:rsidR="007E12EC" w:rsidRPr="007E12EC" w:rsidRDefault="007E12EC" w:rsidP="007E12EC">
      <w:pPr>
        <w:pStyle w:val="Zkladntext21"/>
        <w:rPr>
          <w:rFonts w:ascii="Arial" w:hAnsi="Arial" w:cs="Arial"/>
          <w:b/>
          <w:color w:val="auto"/>
        </w:rPr>
      </w:pPr>
      <w:r w:rsidRPr="007E12EC">
        <w:rPr>
          <w:rFonts w:ascii="Arial" w:hAnsi="Arial" w:cs="Arial"/>
          <w:b/>
          <w:color w:val="auto"/>
        </w:rPr>
        <w:t xml:space="preserve">1. Při celkové klasifikaci přihlíží učitel k věkovým zvláštnostem žáka i k tomu, že žák mohl v průběhu klasifikačního období zakolísat v učebních výkonech pro určitou indispozici.      </w:t>
      </w:r>
    </w:p>
    <w:p w14:paraId="4A621209" w14:textId="77777777" w:rsidR="007E12EC" w:rsidRPr="007E12EC" w:rsidRDefault="007E12EC" w:rsidP="007E12EC">
      <w:pPr>
        <w:jc w:val="both"/>
        <w:rPr>
          <w:rFonts w:ascii="Arial" w:hAnsi="Arial" w:cs="Arial"/>
        </w:rPr>
      </w:pPr>
      <w:r w:rsidRPr="007E12EC">
        <w:rPr>
          <w:rFonts w:ascii="Arial" w:hAnsi="Arial" w:cs="Arial"/>
        </w:rPr>
        <w:lastRenderedPageBreak/>
        <w:t>2. Hodnocení průběhu a výsledků vzdělávání a chování žáků pedagogickými pracovníky je jednoznačné, srozumitelné, srovnatelné s předem stanovenými kritérii, věcné, všestranné, pedagogicky zdůvodněné, odborně správné a doložitelné.</w:t>
      </w:r>
    </w:p>
    <w:p w14:paraId="2F5AB95D" w14:textId="77777777" w:rsidR="007E12EC" w:rsidRPr="007E12EC" w:rsidRDefault="007E12EC" w:rsidP="007E12EC">
      <w:pPr>
        <w:pStyle w:val="Zkladntext21"/>
        <w:rPr>
          <w:rFonts w:ascii="Arial" w:hAnsi="Arial" w:cs="Arial"/>
          <w:b/>
          <w:color w:val="auto"/>
        </w:rPr>
      </w:pPr>
      <w:r w:rsidRPr="007E12EC">
        <w:rPr>
          <w:rFonts w:ascii="Arial" w:hAnsi="Arial" w:cs="Arial"/>
          <w:b/>
          <w:color w:val="auto"/>
        </w:rPr>
        <w:t xml:space="preserve">3. Podklady pro hodnocení a klasifikaci získávají vyučující  zejména: soustavným diagnostickým pozorováním žáků, sledováním jeho   výkonů a připravenosti na vyučování, různými druhy zkoušek (písemné,   ústní, grafické, praktické, pohybové...), kontrolními písemnými   pracemi, analýzou výsledků různých činností žáků, konzultacemi s   ostatními vyučujícími a podle potřeby i psychologickými a   zdravotnickými pracovníky. </w:t>
      </w:r>
    </w:p>
    <w:p w14:paraId="4685F34F" w14:textId="77777777" w:rsidR="007E12EC" w:rsidRPr="007E12EC" w:rsidRDefault="007E12EC" w:rsidP="007E12EC">
      <w:pPr>
        <w:jc w:val="both"/>
        <w:rPr>
          <w:rFonts w:ascii="Arial" w:hAnsi="Arial" w:cs="Arial"/>
        </w:rPr>
      </w:pPr>
      <w:r w:rsidRPr="007E12EC">
        <w:rPr>
          <w:rFonts w:ascii="Arial" w:hAnsi="Arial" w:cs="Arial"/>
        </w:rPr>
        <w:t xml:space="preserve">4. Žák 2. až 5. ročníku základní školy musí mít z každého předmětu, alespoň dvě známky za každé pololetí, z toho nejméně jednu za ústní zkoušení. Známky získávají vyučující průběžně během celého klasifikačního období.  </w:t>
      </w:r>
    </w:p>
    <w:p w14:paraId="1BD40554" w14:textId="77777777" w:rsidR="007E12EC" w:rsidRPr="007E12EC" w:rsidRDefault="007E12EC" w:rsidP="007E12EC">
      <w:pPr>
        <w:jc w:val="both"/>
        <w:rPr>
          <w:rFonts w:ascii="Arial" w:hAnsi="Arial" w:cs="Arial"/>
        </w:rPr>
      </w:pPr>
      <w:r w:rsidRPr="007E12EC">
        <w:rPr>
          <w:rFonts w:ascii="Arial" w:hAnsi="Arial" w:cs="Arial"/>
        </w:rPr>
        <w:t>Není přípustné ústně přezkušovat žáky koncem klasifikačního období z látky celého tohoto období.</w:t>
      </w:r>
    </w:p>
    <w:p w14:paraId="2FDD2303" w14:textId="77777777" w:rsidR="007E12EC" w:rsidRPr="007E12EC" w:rsidRDefault="007E12EC" w:rsidP="007E12EC">
      <w:pPr>
        <w:jc w:val="both"/>
        <w:rPr>
          <w:rFonts w:ascii="Arial" w:hAnsi="Arial" w:cs="Arial"/>
        </w:rPr>
      </w:pPr>
      <w:r w:rsidRPr="007E12EC">
        <w:rPr>
          <w:rFonts w:ascii="Arial" w:hAnsi="Arial" w:cs="Arial"/>
        </w:rPr>
        <w:t xml:space="preserve">Zkoušení je prováděno zásadně před kolektivem třídy, nepřípustné je individuální přezkušování po vyučování v kabinetech. Výjimka je možná jen při diagnostikované vývojové poruše, kdy je tento způsob doporučen ve zprávě psychologa.      </w:t>
      </w:r>
    </w:p>
    <w:p w14:paraId="5194E61B" w14:textId="77777777" w:rsidR="007E12EC" w:rsidRPr="007E12EC" w:rsidRDefault="007E12EC" w:rsidP="007E12EC">
      <w:pPr>
        <w:jc w:val="both"/>
        <w:rPr>
          <w:rFonts w:ascii="Arial" w:hAnsi="Arial" w:cs="Arial"/>
        </w:rPr>
      </w:pPr>
      <w:r w:rsidRPr="007E12EC">
        <w:rPr>
          <w:rFonts w:ascii="Arial" w:hAnsi="Arial" w:cs="Arial"/>
        </w:rPr>
        <w:t xml:space="preserve">5.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14 dnů. Učitel sděluje všechny známky, které bere v úvahu při celkové klasifikaci, zástupcům žáka a to zejména prostřednictvím zápisů do žákovské knížky   - současně se sdělováním známek žákům.      </w:t>
      </w:r>
    </w:p>
    <w:p w14:paraId="584C869A" w14:textId="77777777" w:rsidR="007E12EC" w:rsidRPr="007E12EC" w:rsidRDefault="007E12EC" w:rsidP="007E12EC">
      <w:pPr>
        <w:pStyle w:val="Zkladntext21"/>
        <w:jc w:val="left"/>
        <w:rPr>
          <w:rFonts w:ascii="Arial" w:hAnsi="Arial" w:cs="Arial"/>
          <w:b/>
          <w:color w:val="auto"/>
        </w:rPr>
      </w:pPr>
      <w:r w:rsidRPr="007E12EC">
        <w:rPr>
          <w:rFonts w:ascii="Arial" w:hAnsi="Arial" w:cs="Arial"/>
          <w:b/>
          <w:color w:val="auto"/>
        </w:rPr>
        <w:t xml:space="preserve">6. Kontrolní písemné práce a další druhy zkoušek rozvrhne učitel rovnoměrně na celý školní rok, aby se nadměrně nenahromadily v určitých obdobích.   </w:t>
      </w:r>
    </w:p>
    <w:p w14:paraId="0AD4B843" w14:textId="77777777" w:rsidR="007E12EC" w:rsidRPr="007E12EC" w:rsidRDefault="007E12EC" w:rsidP="007E12EC">
      <w:pPr>
        <w:jc w:val="both"/>
        <w:rPr>
          <w:rFonts w:ascii="Arial" w:hAnsi="Arial" w:cs="Arial"/>
        </w:rPr>
      </w:pPr>
      <w:r w:rsidRPr="007E12EC">
        <w:rPr>
          <w:rFonts w:ascii="Arial" w:hAnsi="Arial" w:cs="Arial"/>
        </w:rPr>
        <w:t>7.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14:paraId="1DAD8E8D" w14:textId="77777777" w:rsidR="007E12EC" w:rsidRPr="007E12EC" w:rsidRDefault="007E12EC" w:rsidP="007E12EC">
      <w:pPr>
        <w:jc w:val="both"/>
        <w:rPr>
          <w:rFonts w:ascii="Arial" w:hAnsi="Arial" w:cs="Arial"/>
        </w:rPr>
      </w:pPr>
      <w:r w:rsidRPr="007E12EC">
        <w:rPr>
          <w:rFonts w:ascii="Arial" w:hAnsi="Arial" w:cs="Arial"/>
        </w:rPr>
        <w:t xml:space="preserve">8. Vyučující je povinen vést soustavnou evidenci o každé klasifikaci žáka průkazným způsobem tak, aby mohl vždy doložit správnost celkové klasifikace žáka i způsob získání známek (ústní zkoušení, písemné,...). V případě dlouhodobé nepřítomnosti nebo rozvázání   pracovního poměru v průběhu klasifikačního období předá tento   klasifikační přehled zastupujícímu učiteli nebo vedení školy.   </w:t>
      </w:r>
    </w:p>
    <w:p w14:paraId="26427125" w14:textId="77777777" w:rsidR="007E12EC" w:rsidRPr="007E12EC" w:rsidRDefault="007E12EC" w:rsidP="007E12EC">
      <w:pPr>
        <w:rPr>
          <w:rFonts w:ascii="Arial" w:hAnsi="Arial" w:cs="Arial"/>
        </w:rPr>
      </w:pPr>
      <w:r w:rsidRPr="007E12EC">
        <w:rPr>
          <w:rFonts w:ascii="Arial" w:hAnsi="Arial" w:cs="Arial"/>
        </w:rPr>
        <w:t>9. Vyučující zajistí zapsání známek také do třídního katalogu a dbá o jejich úplnost. Do katalogu jsou zapisovány známky z jednotlivých předmětů, udělená výchovná opatření a další údaje o chování žáka, jeho pracovní aktivitě a činnosti ve škole.</w:t>
      </w:r>
    </w:p>
    <w:p w14:paraId="5DFB5B93" w14:textId="77777777" w:rsidR="007E12EC" w:rsidRPr="007E12EC" w:rsidRDefault="007E12EC" w:rsidP="007E12EC">
      <w:pPr>
        <w:jc w:val="both"/>
        <w:rPr>
          <w:rFonts w:ascii="Arial" w:hAnsi="Arial" w:cs="Arial"/>
        </w:rPr>
      </w:pPr>
      <w:r w:rsidRPr="007E12EC">
        <w:rPr>
          <w:rFonts w:ascii="Arial" w:hAnsi="Arial" w:cs="Arial"/>
        </w:rPr>
        <w:t xml:space="preserve">10. Klasifikační stupeň určí učitel, který vyučuje příslušnému předmětu. Při dlouhodobějším pobytu žáka mimo školu (lázeňské léčení, léčebné pobyty, dočasné umístění v ústavech, apod.) vyučující respektuje známky žáka, které škole sdělí škola při instituci, kde   byl žák umístěn; žák se znovu nepřezkušuje.      </w:t>
      </w:r>
    </w:p>
    <w:p w14:paraId="0EF50D04" w14:textId="77777777" w:rsidR="007E12EC" w:rsidRPr="007E12EC" w:rsidRDefault="007E12EC" w:rsidP="007E12EC">
      <w:pPr>
        <w:jc w:val="both"/>
        <w:rPr>
          <w:rFonts w:ascii="Arial" w:hAnsi="Arial" w:cs="Arial"/>
        </w:rPr>
      </w:pPr>
      <w:r w:rsidRPr="007E12EC">
        <w:rPr>
          <w:rFonts w:ascii="Arial" w:hAnsi="Arial" w:cs="Arial"/>
        </w:rPr>
        <w:t xml:space="preserve">11.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      </w:t>
      </w:r>
    </w:p>
    <w:p w14:paraId="6A011A88" w14:textId="77777777" w:rsidR="007E12EC" w:rsidRPr="007E12EC" w:rsidRDefault="007E12EC" w:rsidP="007E12EC">
      <w:pPr>
        <w:jc w:val="both"/>
        <w:rPr>
          <w:rFonts w:ascii="Arial" w:hAnsi="Arial" w:cs="Arial"/>
        </w:rPr>
      </w:pPr>
      <w:r w:rsidRPr="007E12EC">
        <w:rPr>
          <w:rFonts w:ascii="Arial" w:hAnsi="Arial" w:cs="Arial"/>
        </w:rPr>
        <w:t xml:space="preserve">12. Případy zaostávání žáků v učení a nedostatky v jejich chování se projednají v pedagogické radě, a to zpravidla k 15. listopadu a 15. dubnu. </w:t>
      </w:r>
    </w:p>
    <w:p w14:paraId="4763C991" w14:textId="77777777" w:rsidR="007E12EC" w:rsidRPr="007E12EC" w:rsidRDefault="007E12EC" w:rsidP="007E12EC">
      <w:pPr>
        <w:rPr>
          <w:rFonts w:ascii="Arial" w:hAnsi="Arial" w:cs="Arial"/>
        </w:rPr>
      </w:pPr>
      <w:r w:rsidRPr="007E12EC">
        <w:rPr>
          <w:rFonts w:ascii="Arial" w:hAnsi="Arial" w:cs="Arial"/>
        </w:rPr>
        <w:t xml:space="preserve">13. Na konci klasifikačního období, v termínu, který určí ředitel školy, nejpozději však 48 hodin před jednáním pedagogické rady o klasifikaci, zapíší učitelé příslušných předmětů číslicí výsledky celkové klasifikace do třídního výkazu a připraví návrhy na umožnění opravných zkoušek, na klasifikaci v náhradním termínu apod.      </w:t>
      </w:r>
    </w:p>
    <w:p w14:paraId="5A38AAAC" w14:textId="77777777" w:rsidR="007E12EC" w:rsidRPr="007E12EC" w:rsidRDefault="007E12EC" w:rsidP="007E12EC">
      <w:pPr>
        <w:jc w:val="both"/>
        <w:rPr>
          <w:rFonts w:ascii="Arial" w:hAnsi="Arial" w:cs="Arial"/>
        </w:rPr>
      </w:pPr>
      <w:r w:rsidRPr="007E12EC">
        <w:rPr>
          <w:rFonts w:ascii="Arial" w:hAnsi="Arial" w:cs="Arial"/>
        </w:rPr>
        <w:lastRenderedPageBreak/>
        <w:t xml:space="preserve">14. Zákonné zástupce žáka informuje o prospěchu a chování žáka: třídní učitel a učitelé jednotlivých předmětů v polovině prvního a druhého pololetí; třídní učitel nebo učitel, jestliže o to zákonní zástupci žáka požádají.      </w:t>
      </w:r>
    </w:p>
    <w:p w14:paraId="4AF87102" w14:textId="77777777" w:rsidR="007E12EC" w:rsidRPr="007E12EC" w:rsidRDefault="007E12EC" w:rsidP="007E12EC">
      <w:pPr>
        <w:pStyle w:val="Zkladntext21"/>
        <w:rPr>
          <w:rFonts w:ascii="Arial" w:hAnsi="Arial" w:cs="Arial"/>
          <w:b/>
          <w:color w:val="auto"/>
        </w:rPr>
      </w:pPr>
      <w:r w:rsidRPr="007E12EC">
        <w:rPr>
          <w:rFonts w:ascii="Arial" w:hAnsi="Arial" w:cs="Arial"/>
          <w:b/>
          <w:color w:val="auto"/>
        </w:rPr>
        <w:t xml:space="preserve">15. Informace jsou rodičům předávány převážně při osobním jednání na třídních schůzkách nebo konzultačních dnech, na které jsou rodiče písemně zváni. Rodičům, kteří se nemohli dostavit na školou určený termín, poskytnou vyučující možnost individuální konzultace. Údaje o klasifikaci a hodnocení chování žáka jsou sdělovány pouze zástupcům žáka, nikoli veřejně.      </w:t>
      </w:r>
    </w:p>
    <w:p w14:paraId="3814427A" w14:textId="77777777" w:rsidR="007E12EC" w:rsidRPr="007E12EC" w:rsidRDefault="007E12EC" w:rsidP="007E12EC">
      <w:pPr>
        <w:jc w:val="both"/>
        <w:rPr>
          <w:rFonts w:ascii="Arial" w:hAnsi="Arial" w:cs="Arial"/>
        </w:rPr>
      </w:pPr>
      <w:r w:rsidRPr="007E12EC">
        <w:rPr>
          <w:rFonts w:ascii="Arial" w:hAnsi="Arial" w:cs="Arial"/>
        </w:rPr>
        <w:t xml:space="preserve">16. V případě mimořádného zhoršení prospěchu žáka informuje rodiče vyučující předmětu bezprostředně a prokazatelným způsobem.      </w:t>
      </w:r>
    </w:p>
    <w:p w14:paraId="7C47199C" w14:textId="77777777" w:rsidR="007E12EC" w:rsidRPr="007E12EC" w:rsidRDefault="007E12EC" w:rsidP="007E12EC">
      <w:pPr>
        <w:jc w:val="both"/>
        <w:rPr>
          <w:rFonts w:ascii="Arial" w:hAnsi="Arial" w:cs="Arial"/>
        </w:rPr>
      </w:pPr>
      <w:r w:rsidRPr="007E12EC">
        <w:rPr>
          <w:rFonts w:ascii="Arial" w:hAnsi="Arial" w:cs="Arial"/>
        </w:rPr>
        <w:t xml:space="preserve">17.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rodičům.      </w:t>
      </w:r>
    </w:p>
    <w:p w14:paraId="4EAE66F6" w14:textId="77777777" w:rsidR="007E12EC" w:rsidRPr="007E12EC" w:rsidRDefault="007E12EC" w:rsidP="007E12EC">
      <w:pPr>
        <w:jc w:val="both"/>
        <w:rPr>
          <w:rFonts w:ascii="Arial" w:hAnsi="Arial" w:cs="Arial"/>
        </w:rPr>
      </w:pPr>
      <w:r w:rsidRPr="007E12EC">
        <w:rPr>
          <w:rFonts w:ascii="Arial" w:hAnsi="Arial" w:cs="Arial"/>
        </w:rPr>
        <w:t xml:space="preserve">18. Vyučující dodržují zásady pedagogického taktu, zejména   - neklasifikují žáky ihned po jejich návratu do školy po nepřítomnosti delší než jeden týden, - žáci nemusí dopisovat do  sešitů látku za dobu nepřítomnosti, pokud to není jediný zdroj   informací, - účelem zkoušení není nacházet mezery ve vědomostech   žáka, ale hodnotit to, co umí, - učitel klasifikuje jen probrané   učivo, zadávání nové látky k samostatnému nastudování celé třídě není   přípustné, - před prověřováním znalostí musí mít žáci dostatek času   k naučení, procvičení a zažití učiva. - prověřování znalostí provádět až po dostatečném procvičení učiva.         </w:t>
      </w:r>
    </w:p>
    <w:p w14:paraId="13B0DDC9" w14:textId="77777777" w:rsidR="007E12EC" w:rsidRPr="007E12EC" w:rsidRDefault="007E12EC" w:rsidP="007E12EC">
      <w:pPr>
        <w:pStyle w:val="Zkladntext21"/>
        <w:rPr>
          <w:rFonts w:ascii="Arial" w:hAnsi="Arial" w:cs="Arial"/>
          <w:b/>
          <w:color w:val="auto"/>
        </w:rPr>
      </w:pPr>
      <w:r w:rsidRPr="007E12EC">
        <w:rPr>
          <w:rFonts w:ascii="Arial" w:hAnsi="Arial" w:cs="Arial"/>
          <w:b/>
          <w:color w:val="auto"/>
        </w:rPr>
        <w:t xml:space="preserve">19. Třídní učitelé (výchovný poradce) jsou povinni seznamovat ostatní vyučující s doporučením psychologických vyšetření, která mají vztah ke způsobu hodnocení a klasifikace žáka a způsobu získávání podkladů. Údaje o nových vyšetřeních jsou součástí zpráv učitelů (nebo výchovného poradce) na pedagogické radě.         </w:t>
      </w:r>
    </w:p>
    <w:p w14:paraId="03392983" w14:textId="77777777" w:rsidR="007E12EC" w:rsidRPr="007E12EC" w:rsidRDefault="007E12EC" w:rsidP="007E12EC">
      <w:pPr>
        <w:rPr>
          <w:rFonts w:ascii="Arial" w:hAnsi="Arial" w:cs="Arial"/>
          <w:b/>
          <w:u w:val="single"/>
        </w:rPr>
      </w:pPr>
    </w:p>
    <w:p w14:paraId="42FA30A0" w14:textId="77777777" w:rsidR="007E12EC" w:rsidRPr="007E12EC" w:rsidRDefault="007E12EC" w:rsidP="007E12EC">
      <w:pPr>
        <w:rPr>
          <w:rFonts w:ascii="Arial" w:hAnsi="Arial" w:cs="Arial"/>
        </w:rPr>
      </w:pPr>
      <w:r w:rsidRPr="007E12EC">
        <w:rPr>
          <w:rFonts w:ascii="Arial" w:hAnsi="Arial" w:cs="Arial"/>
          <w:b/>
          <w:u w:val="single"/>
        </w:rPr>
        <w:t xml:space="preserve">XIII. Klasifikace chování žáků </w:t>
      </w:r>
    </w:p>
    <w:p w14:paraId="13284026" w14:textId="77777777" w:rsidR="007E12EC" w:rsidRPr="007E12EC" w:rsidRDefault="007E12EC" w:rsidP="007E12EC">
      <w:pPr>
        <w:rPr>
          <w:rFonts w:ascii="Arial" w:hAnsi="Arial" w:cs="Arial"/>
        </w:rPr>
      </w:pPr>
    </w:p>
    <w:p w14:paraId="0A31AA01" w14:textId="77777777" w:rsidR="007E12EC" w:rsidRPr="007E12EC" w:rsidRDefault="007E12EC" w:rsidP="007E12EC">
      <w:pPr>
        <w:pStyle w:val="Zkladntext21"/>
        <w:rPr>
          <w:rFonts w:ascii="Arial" w:hAnsi="Arial" w:cs="Arial"/>
          <w:b/>
          <w:color w:val="auto"/>
        </w:rPr>
      </w:pPr>
      <w:r w:rsidRPr="007E12EC">
        <w:rPr>
          <w:rFonts w:ascii="Arial" w:hAnsi="Arial" w:cs="Arial"/>
          <w:b/>
          <w:color w:val="auto"/>
        </w:rPr>
        <w:t xml:space="preserve">a) Klasifikaci chování žáků navrhuje třídní učitel po projednání s učiteli, kteří ve třídě vyučují, a s ostatními učiteli a rozhoduje o ni ředitel po projednání v pedagogické radě. Pokud třídní učitel tento postup nedodrží, mají možnost podat návrh na pedagogické radě i další vyučující. Kritériem pro klasifikaci chování je dodržování pravidel chování (školní řád) včetně dodržování vnitřního řádu školy během klasifikačního období).    </w:t>
      </w:r>
    </w:p>
    <w:p w14:paraId="2E53A4AF" w14:textId="77777777" w:rsidR="007E12EC" w:rsidRPr="007E12EC" w:rsidRDefault="007E12EC" w:rsidP="007E12EC">
      <w:pPr>
        <w:jc w:val="both"/>
        <w:rPr>
          <w:rFonts w:ascii="Arial" w:hAnsi="Arial" w:cs="Arial"/>
        </w:rPr>
      </w:pPr>
      <w:r w:rsidRPr="007E12EC">
        <w:rPr>
          <w:rFonts w:ascii="Arial" w:hAnsi="Arial" w:cs="Arial"/>
        </w:rPr>
        <w:t xml:space="preserve">b) Při klasifikaci chování se přihlíží k věku, morální a rozumové vyspělosti žáka; k uděleným opatřením k posílení kázně se přihlíží pouze tehdy, jestliže tato opatření byla neúčinná. Kritéria pro jednotlivé stupně klasifikace chování jsou následující:      </w:t>
      </w:r>
    </w:p>
    <w:p w14:paraId="59E18984" w14:textId="77777777" w:rsidR="007E12EC" w:rsidRPr="007E12EC" w:rsidRDefault="007E12EC" w:rsidP="007E12EC">
      <w:pPr>
        <w:jc w:val="both"/>
        <w:rPr>
          <w:rFonts w:ascii="Arial" w:hAnsi="Arial" w:cs="Arial"/>
        </w:rPr>
      </w:pPr>
    </w:p>
    <w:p w14:paraId="3C6572C8" w14:textId="77777777" w:rsidR="007E12EC" w:rsidRPr="007E12EC" w:rsidRDefault="007E12EC" w:rsidP="007E12EC">
      <w:pPr>
        <w:jc w:val="both"/>
        <w:rPr>
          <w:rFonts w:ascii="Arial" w:hAnsi="Arial" w:cs="Arial"/>
        </w:rPr>
      </w:pPr>
      <w:r w:rsidRPr="007E12EC">
        <w:rPr>
          <w:rFonts w:ascii="Arial" w:hAnsi="Arial" w:cs="Arial"/>
        </w:rPr>
        <w:t xml:space="preserve">Stupeň 1 (velmi dobré) Žák uvědoměle dodržuje pravidla chování a ustanovení vnitřního řádu školy. Méně závažných přestupků se dopouští ojediněle. Žák je však přístupný výchovnému působení a snaží se své chyby napravit.         </w:t>
      </w:r>
    </w:p>
    <w:p w14:paraId="1AF136BA" w14:textId="77777777" w:rsidR="007E12EC" w:rsidRPr="007E12EC" w:rsidRDefault="007E12EC" w:rsidP="007E12EC">
      <w:pPr>
        <w:pStyle w:val="Zkladntext21"/>
        <w:rPr>
          <w:rFonts w:ascii="Arial" w:hAnsi="Arial" w:cs="Arial"/>
        </w:rPr>
      </w:pPr>
    </w:p>
    <w:p w14:paraId="32CD4FC5" w14:textId="77777777" w:rsidR="007E12EC" w:rsidRPr="007E12EC" w:rsidRDefault="007E12EC" w:rsidP="007E12EC">
      <w:pPr>
        <w:jc w:val="both"/>
        <w:rPr>
          <w:rFonts w:ascii="Arial" w:hAnsi="Arial" w:cs="Arial"/>
        </w:rPr>
      </w:pPr>
      <w:r w:rsidRPr="007E12EC">
        <w:rPr>
          <w:rFonts w:ascii="Arial" w:hAnsi="Arial" w:cs="Arial"/>
        </w:rPr>
        <w:t xml:space="preserve">Stupeň 2 (uspokojivé) Chování žáka je v rozporu s pravidly chování a s ustanoveními školního řádu. Žák se dopustí závažného přestupku proti pravidlům slušného chování nebo školního řádu;   nebo se opakovaně dopustí méně závažných přestupků. Zpravidla se přes důtku třídního učitele školy dopouští dalších přestupků, narušuje výchovně vzdělávací činnost školy. Ohrožuje bezpečnost a zdraví svoje, nebo jiných osob.     </w:t>
      </w:r>
    </w:p>
    <w:p w14:paraId="0979F603" w14:textId="77777777" w:rsidR="007E12EC" w:rsidRPr="007E12EC" w:rsidRDefault="007E12EC" w:rsidP="007E12EC">
      <w:pPr>
        <w:jc w:val="both"/>
        <w:rPr>
          <w:rFonts w:ascii="Arial" w:hAnsi="Arial" w:cs="Arial"/>
        </w:rPr>
      </w:pPr>
    </w:p>
    <w:p w14:paraId="26DF8278" w14:textId="77777777" w:rsidR="007E12EC" w:rsidRPr="007E12EC" w:rsidRDefault="007E12EC" w:rsidP="007E12EC">
      <w:pPr>
        <w:jc w:val="both"/>
        <w:rPr>
          <w:rFonts w:ascii="Arial" w:hAnsi="Arial" w:cs="Arial"/>
        </w:rPr>
      </w:pPr>
      <w:r w:rsidRPr="007E12EC">
        <w:rPr>
          <w:rFonts w:ascii="Arial" w:hAnsi="Arial" w:cs="Arial"/>
        </w:rPr>
        <w:lastRenderedPageBreak/>
        <w:t xml:space="preserve">Stupeň 3 (neuspokojivé) 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    </w:t>
      </w:r>
    </w:p>
    <w:p w14:paraId="679D03F7" w14:textId="77777777" w:rsidR="007E12EC" w:rsidRPr="007E12EC" w:rsidRDefault="007E12EC" w:rsidP="007E12EC">
      <w:pPr>
        <w:jc w:val="both"/>
        <w:rPr>
          <w:rFonts w:ascii="Arial" w:hAnsi="Arial" w:cs="Arial"/>
        </w:rPr>
      </w:pPr>
      <w:r w:rsidRPr="007E12EC">
        <w:rPr>
          <w:rFonts w:ascii="Arial" w:hAnsi="Arial" w:cs="Arial"/>
        </w:rPr>
        <w:t xml:space="preserve">  </w:t>
      </w:r>
    </w:p>
    <w:p w14:paraId="0DAE1AC9" w14:textId="77777777" w:rsidR="007E12EC" w:rsidRPr="007E12EC" w:rsidRDefault="007E12EC" w:rsidP="007E12EC">
      <w:pPr>
        <w:jc w:val="both"/>
        <w:rPr>
          <w:rFonts w:ascii="Arial" w:hAnsi="Arial" w:cs="Arial"/>
        </w:rPr>
      </w:pPr>
      <w:r w:rsidRPr="007E12EC">
        <w:rPr>
          <w:rFonts w:ascii="Arial" w:hAnsi="Arial" w:cs="Arial"/>
        </w:rPr>
        <w:t>Za hrubé porušení školního řádu jsou považovány projevy šikanování, tj. cílené a opakované ubližující agresivní útoky. Stejně tak sem  mohou patřit i mírné formy psychického útlaku, které byly již dříve prokázány a znovu se opakují. O konkrétním výchovném opatření rozhoduje ředitel školy po projednání ve výchovné komisi a pedagogické radě. V úvahu připadá napomenutí, důtka třídního učitele, důtka ředitele školy, snížený stupeň chování.</w:t>
      </w:r>
    </w:p>
    <w:p w14:paraId="042E51C0" w14:textId="4DF13078" w:rsidR="007E12EC" w:rsidRPr="007E12EC" w:rsidRDefault="007E12EC" w:rsidP="007E12EC">
      <w:pPr>
        <w:rPr>
          <w:rFonts w:ascii="Arial" w:hAnsi="Arial" w:cs="Arial"/>
          <w:b/>
          <w:u w:val="single"/>
        </w:rPr>
      </w:pPr>
    </w:p>
    <w:p w14:paraId="0002D9F1" w14:textId="77777777" w:rsidR="007E12EC" w:rsidRPr="007E12EC" w:rsidRDefault="007E12EC" w:rsidP="007E12EC">
      <w:pPr>
        <w:rPr>
          <w:rFonts w:ascii="Arial" w:hAnsi="Arial" w:cs="Arial"/>
        </w:rPr>
      </w:pPr>
      <w:r w:rsidRPr="007E12EC">
        <w:rPr>
          <w:rFonts w:ascii="Arial" w:hAnsi="Arial" w:cs="Arial"/>
          <w:b/>
          <w:u w:val="single"/>
        </w:rPr>
        <w:t>XIV. Způsob hodnocení žáků se speciálními vzdělávacími potřebami</w:t>
      </w:r>
    </w:p>
    <w:p w14:paraId="086FA5F5" w14:textId="77777777" w:rsidR="007E12EC" w:rsidRPr="007E12EC" w:rsidRDefault="007E12EC" w:rsidP="007E12EC">
      <w:pPr>
        <w:rPr>
          <w:rFonts w:ascii="Arial" w:hAnsi="Arial" w:cs="Arial"/>
        </w:rPr>
      </w:pPr>
    </w:p>
    <w:p w14:paraId="3E3E4C59" w14:textId="77777777" w:rsidR="007E12EC" w:rsidRPr="007E12EC" w:rsidRDefault="007E12EC" w:rsidP="007E12EC">
      <w:pPr>
        <w:jc w:val="both"/>
        <w:rPr>
          <w:rFonts w:ascii="Arial" w:hAnsi="Arial" w:cs="Arial"/>
        </w:rPr>
      </w:pPr>
      <w:r w:rsidRPr="007E12EC">
        <w:rPr>
          <w:rFonts w:ascii="Arial" w:hAnsi="Arial" w:cs="Arial"/>
        </w:rPr>
        <w:t>1. Dítětem, žákem a studentem se speciálními vzdělávacími potřebami je osoba se zdravotním postižením, zdravotním znevýhodněním nebo sociálním znevýhodněním. Zdravotním postižením je pro účely školských přepisů mentální, tělesné, zrakové nebo sluchové postižení, vady řeči, souběžné postižení více vadami, autismus a vývojové poruchy učení nebo chování. Zdravotním znevýhodněním zdravotní oslabení, dlouhodobá nemoc nebo lehčí zdravotní poruchy vedoucí k poruchám učení a chování, které vyžadují zohlednění při vzdělávání. Sociálním znevýhodněním je rodinné prostředí s nízkým sociálně kulturním postavením, ohrožení rizikovým chováním, nařízená ústavní výchova nebo uložená ochranná výchova, nebo postavení azylanta a účastníka řízení o udělení azylu na území České republiky.</w:t>
      </w:r>
    </w:p>
    <w:p w14:paraId="7703B74F" w14:textId="77777777" w:rsidR="007E12EC" w:rsidRPr="007E12EC" w:rsidRDefault="007E12EC" w:rsidP="007E12EC">
      <w:pPr>
        <w:jc w:val="both"/>
        <w:rPr>
          <w:rFonts w:ascii="Arial" w:hAnsi="Arial" w:cs="Arial"/>
        </w:rPr>
      </w:pPr>
    </w:p>
    <w:p w14:paraId="649C55A5" w14:textId="77777777" w:rsidR="007E12EC" w:rsidRPr="007E12EC" w:rsidRDefault="007E12EC" w:rsidP="007E12EC">
      <w:pPr>
        <w:jc w:val="both"/>
        <w:rPr>
          <w:rFonts w:ascii="Arial" w:hAnsi="Arial" w:cs="Arial"/>
        </w:rPr>
      </w:pPr>
      <w:r w:rsidRPr="007E12EC">
        <w:rPr>
          <w:rFonts w:ascii="Arial" w:hAnsi="Arial" w:cs="Arial"/>
        </w:rPr>
        <w:t xml:space="preserve">2. Děti, žáci a studenti se speciálními vzdělávacími potřebami mají právo na vytvoření nezbytných podmínek při vzdělávání i klasifikaci a hodnocení. </w:t>
      </w:r>
    </w:p>
    <w:p w14:paraId="5C8E9632" w14:textId="77777777" w:rsidR="007E12EC" w:rsidRPr="007E12EC" w:rsidRDefault="007E12EC" w:rsidP="007E12EC">
      <w:pPr>
        <w:jc w:val="both"/>
        <w:rPr>
          <w:rFonts w:ascii="Arial" w:hAnsi="Arial" w:cs="Arial"/>
        </w:rPr>
      </w:pPr>
    </w:p>
    <w:p w14:paraId="6524F4A6" w14:textId="77777777" w:rsidR="007E12EC" w:rsidRPr="007E12EC" w:rsidRDefault="007E12EC" w:rsidP="007E12EC">
      <w:pPr>
        <w:jc w:val="both"/>
        <w:rPr>
          <w:rFonts w:ascii="Arial" w:hAnsi="Arial" w:cs="Arial"/>
        </w:rPr>
      </w:pPr>
      <w:r w:rsidRPr="007E12EC">
        <w:rPr>
          <w:rFonts w:ascii="Arial" w:hAnsi="Arial" w:cs="Arial"/>
        </w:rPr>
        <w:t xml:space="preserve">3. Při hodnocení žáků a studentů se speciálními vzdělávacími potřebami se přihlíží k povaze postižení nebo znevýhodnění. Vyučující respektují doporučení psychologických vyšetření žáků a uplatňují je při klasifikaci a hodnocení chování žáků a také volí vhodné a přiměřené způsoby získávání podkladů.      </w:t>
      </w:r>
    </w:p>
    <w:p w14:paraId="55CA6124" w14:textId="77777777" w:rsidR="007E12EC" w:rsidRPr="007E12EC" w:rsidRDefault="007E12EC" w:rsidP="007E12EC">
      <w:pPr>
        <w:jc w:val="both"/>
        <w:rPr>
          <w:rFonts w:ascii="Arial" w:hAnsi="Arial" w:cs="Arial"/>
        </w:rPr>
      </w:pPr>
    </w:p>
    <w:p w14:paraId="4FFD7DF1" w14:textId="77777777" w:rsidR="007E12EC" w:rsidRPr="007E12EC" w:rsidRDefault="007E12EC" w:rsidP="007E12EC">
      <w:pPr>
        <w:jc w:val="both"/>
        <w:rPr>
          <w:rFonts w:ascii="Arial" w:hAnsi="Arial" w:cs="Arial"/>
        </w:rPr>
      </w:pPr>
      <w:r w:rsidRPr="007E12EC">
        <w:rPr>
          <w:rFonts w:ascii="Arial" w:hAnsi="Arial" w:cs="Arial"/>
        </w:rPr>
        <w:t xml:space="preserve">4. U žáka s vývojovou poruchou učení rozhodne ředitel školy o použití slovního hodnocení na základě žádosti zákonného zástupce žáka. </w:t>
      </w:r>
    </w:p>
    <w:p w14:paraId="4AD5548D" w14:textId="77777777" w:rsidR="007E12EC" w:rsidRPr="007E12EC" w:rsidRDefault="007E12EC" w:rsidP="007E12EC">
      <w:pPr>
        <w:jc w:val="both"/>
        <w:rPr>
          <w:rFonts w:ascii="Arial" w:hAnsi="Arial" w:cs="Arial"/>
        </w:rPr>
      </w:pPr>
    </w:p>
    <w:p w14:paraId="7519826E" w14:textId="77777777" w:rsidR="007E12EC" w:rsidRPr="007E12EC" w:rsidRDefault="007E12EC" w:rsidP="007E12EC">
      <w:pPr>
        <w:jc w:val="both"/>
        <w:rPr>
          <w:rFonts w:ascii="Arial" w:hAnsi="Arial" w:cs="Arial"/>
        </w:rPr>
      </w:pPr>
      <w:r w:rsidRPr="007E12EC">
        <w:rPr>
          <w:rFonts w:ascii="Arial" w:hAnsi="Arial" w:cs="Arial"/>
        </w:rPr>
        <w:t xml:space="preserve">5. Pro zjišťování úrovně žákových vědomostí a dovedností volí učitel takové formy a druhy zkoušení, které odpovídají schopnostem žáka a na něž nemá porucha negativní vliv. Kontrolní práce a diktáty píší tito žáci po předchozí přípravě. Pokud je to nutné, nebude dítě s vývojovou poruchou vystavováno úkolům, v nichž vzhledem k poruše nemůže přiměřeně pracovat a podávat výkony odpovídající jeho předpokladům.                                                                           </w:t>
      </w:r>
    </w:p>
    <w:p w14:paraId="6EADB4AA" w14:textId="77777777" w:rsidR="007E12EC" w:rsidRPr="007E12EC" w:rsidRDefault="007E12EC" w:rsidP="007E12EC">
      <w:pPr>
        <w:jc w:val="both"/>
        <w:rPr>
          <w:rFonts w:ascii="Arial" w:hAnsi="Arial" w:cs="Arial"/>
        </w:rPr>
      </w:pPr>
      <w:r w:rsidRPr="007E12EC">
        <w:rPr>
          <w:rFonts w:ascii="Arial" w:hAnsi="Arial" w:cs="Arial"/>
        </w:rPr>
        <w:t xml:space="preserve">                                                                       </w:t>
      </w:r>
    </w:p>
    <w:p w14:paraId="18F8BD98" w14:textId="77777777" w:rsidR="007E12EC" w:rsidRPr="007E12EC" w:rsidRDefault="007E12EC" w:rsidP="007E12EC">
      <w:pPr>
        <w:jc w:val="both"/>
        <w:rPr>
          <w:rFonts w:ascii="Arial" w:hAnsi="Arial" w:cs="Arial"/>
        </w:rPr>
      </w:pPr>
      <w:r w:rsidRPr="007E12EC">
        <w:rPr>
          <w:rFonts w:ascii="Arial" w:hAnsi="Arial" w:cs="Arial"/>
        </w:rPr>
        <w:t xml:space="preserve">6. Vyučující klade důraz na ten druh projevu, ve kterém má žák předpoklady podávat lepší výkony. Při klasifikaci se nevychází z prostého počtu chyb, ale z počtu jevů, které žák zvládl.      </w:t>
      </w:r>
    </w:p>
    <w:p w14:paraId="198E2FFC" w14:textId="77777777" w:rsidR="007E12EC" w:rsidRPr="007E12EC" w:rsidRDefault="007E12EC" w:rsidP="007E12EC">
      <w:pPr>
        <w:jc w:val="both"/>
        <w:rPr>
          <w:rFonts w:ascii="Arial" w:hAnsi="Arial" w:cs="Arial"/>
        </w:rPr>
      </w:pPr>
    </w:p>
    <w:p w14:paraId="7ED3A01F" w14:textId="77777777" w:rsidR="007E12EC" w:rsidRPr="007E12EC" w:rsidRDefault="007E12EC" w:rsidP="007E12EC">
      <w:pPr>
        <w:jc w:val="both"/>
        <w:rPr>
          <w:rFonts w:ascii="Arial" w:hAnsi="Arial" w:cs="Arial"/>
        </w:rPr>
      </w:pPr>
      <w:r w:rsidRPr="007E12EC">
        <w:rPr>
          <w:rFonts w:ascii="Arial" w:hAnsi="Arial" w:cs="Arial"/>
        </w:rPr>
        <w:t xml:space="preserve">7. Klasifikace byla provázena hodnocením, tj. vyjádřením pozitivních stránek výkonu, objasněním podstaty neúspěchu, návodem, jak mezery a nedostatky překonávat,      </w:t>
      </w:r>
    </w:p>
    <w:p w14:paraId="17B2D3B4" w14:textId="77777777" w:rsidR="007E12EC" w:rsidRPr="007E12EC" w:rsidRDefault="007E12EC" w:rsidP="007E12EC">
      <w:pPr>
        <w:jc w:val="both"/>
        <w:rPr>
          <w:rFonts w:ascii="Arial" w:hAnsi="Arial" w:cs="Arial"/>
        </w:rPr>
      </w:pPr>
    </w:p>
    <w:p w14:paraId="42705F68" w14:textId="77777777" w:rsidR="007E12EC" w:rsidRPr="007E12EC" w:rsidRDefault="007E12EC" w:rsidP="007E12EC">
      <w:pPr>
        <w:jc w:val="both"/>
        <w:rPr>
          <w:rFonts w:ascii="Arial" w:hAnsi="Arial" w:cs="Arial"/>
        </w:rPr>
      </w:pPr>
      <w:r w:rsidRPr="007E12EC">
        <w:rPr>
          <w:rFonts w:ascii="Arial" w:hAnsi="Arial" w:cs="Arial"/>
        </w:rPr>
        <w:t xml:space="preserve">8. Všechna navrhovaná pedagogická opatření se zásadně projednávají s rodiči a jejich souhlasný či nesouhlasný názor je respektován.      </w:t>
      </w:r>
    </w:p>
    <w:p w14:paraId="6C08E967" w14:textId="77777777" w:rsidR="007E12EC" w:rsidRPr="007E12EC" w:rsidRDefault="007E12EC" w:rsidP="007E12EC">
      <w:pPr>
        <w:jc w:val="both"/>
        <w:rPr>
          <w:rFonts w:ascii="Arial" w:hAnsi="Arial" w:cs="Arial"/>
        </w:rPr>
      </w:pPr>
    </w:p>
    <w:p w14:paraId="2CEEFF58" w14:textId="5D4BA394" w:rsidR="007E12EC" w:rsidRPr="007E12EC" w:rsidRDefault="007E12EC" w:rsidP="007E12EC">
      <w:pPr>
        <w:jc w:val="both"/>
        <w:rPr>
          <w:rFonts w:ascii="Arial" w:hAnsi="Arial" w:cs="Arial"/>
        </w:rPr>
      </w:pPr>
      <w:r w:rsidRPr="007E12EC">
        <w:rPr>
          <w:rFonts w:ascii="Arial" w:hAnsi="Arial" w:cs="Arial"/>
        </w:rPr>
        <w:lastRenderedPageBreak/>
        <w:t xml:space="preserve">9. V hodnocení se přístup vyučujícího zaměřuje na pozitivní výkony žáka a tím na podporu jeho poznávací motivace k učení namísto jednostranného zdůrazňování chyb.                        </w:t>
      </w:r>
    </w:p>
    <w:p w14:paraId="67C68E3C" w14:textId="77777777" w:rsidR="007E12EC" w:rsidRPr="007E12EC" w:rsidRDefault="007E12EC" w:rsidP="007E12EC">
      <w:pPr>
        <w:rPr>
          <w:rFonts w:ascii="Arial" w:hAnsi="Arial" w:cs="Arial"/>
          <w:b/>
          <w:color w:val="0000FF"/>
        </w:rPr>
      </w:pPr>
    </w:p>
    <w:p w14:paraId="474B87A3" w14:textId="77777777" w:rsidR="007E12EC" w:rsidRPr="007E12EC" w:rsidRDefault="007E12EC" w:rsidP="007E12EC">
      <w:pPr>
        <w:rPr>
          <w:rFonts w:ascii="Arial" w:hAnsi="Arial" w:cs="Arial"/>
          <w:b/>
          <w:u w:val="single"/>
        </w:rPr>
      </w:pPr>
      <w:r w:rsidRPr="007E12EC">
        <w:rPr>
          <w:rFonts w:ascii="Arial" w:hAnsi="Arial" w:cs="Arial"/>
          <w:b/>
          <w:u w:val="single"/>
        </w:rPr>
        <w:t xml:space="preserve">XV. Hodnocení nadaných žáků </w:t>
      </w:r>
    </w:p>
    <w:p w14:paraId="379F4B03" w14:textId="77777777" w:rsidR="007E12EC" w:rsidRPr="007E12EC" w:rsidRDefault="007E12EC" w:rsidP="007E12EC">
      <w:pPr>
        <w:rPr>
          <w:rFonts w:ascii="Arial" w:hAnsi="Arial" w:cs="Arial"/>
          <w:b/>
          <w:u w:val="single"/>
        </w:rPr>
      </w:pPr>
    </w:p>
    <w:p w14:paraId="750D80E9" w14:textId="77777777" w:rsidR="007E12EC" w:rsidRPr="007E12EC" w:rsidRDefault="007E12EC" w:rsidP="007E12EC">
      <w:pPr>
        <w:jc w:val="both"/>
        <w:rPr>
          <w:rFonts w:ascii="Arial" w:hAnsi="Arial" w:cs="Arial"/>
        </w:rPr>
      </w:pPr>
      <w:r w:rsidRPr="007E12EC">
        <w:rPr>
          <w:rFonts w:ascii="Arial" w:hAnsi="Arial" w:cs="Arial"/>
        </w:rPr>
        <w:t>Ředitel školy může mimořádně nadaného nezletilého žáka přeřadit do vyššího ročníku bez absolvování předchozího ročníku. Podmínkou přeřazení je vykonání zkoušek z učiva nebo části učiva ročníku, který žák nebude absolvovat. Obsah a rozsah zkoušek stanoví ředitel školy.</w:t>
      </w:r>
    </w:p>
    <w:p w14:paraId="22176E25" w14:textId="77777777" w:rsidR="007E12EC" w:rsidRPr="007E12EC" w:rsidRDefault="007E12EC" w:rsidP="007E12EC">
      <w:pPr>
        <w:jc w:val="both"/>
        <w:rPr>
          <w:rFonts w:ascii="Arial" w:hAnsi="Arial" w:cs="Arial"/>
          <w:b/>
          <w:u w:val="single"/>
        </w:rPr>
      </w:pPr>
    </w:p>
    <w:p w14:paraId="77E952E3" w14:textId="77777777" w:rsidR="007E12EC" w:rsidRPr="007E12EC" w:rsidRDefault="007E12EC" w:rsidP="007E12EC">
      <w:pPr>
        <w:jc w:val="both"/>
        <w:rPr>
          <w:rFonts w:ascii="Arial" w:hAnsi="Arial" w:cs="Arial"/>
          <w:b/>
          <w:u w:val="single"/>
        </w:rPr>
      </w:pPr>
      <w:r w:rsidRPr="007E12EC">
        <w:rPr>
          <w:rFonts w:ascii="Arial" w:hAnsi="Arial" w:cs="Arial"/>
          <w:b/>
          <w:u w:val="single"/>
        </w:rPr>
        <w:t>XVII. Hodnocení žáků individuálně vzdělávaných</w:t>
      </w:r>
    </w:p>
    <w:p w14:paraId="4D1DB950" w14:textId="77777777" w:rsidR="007E12EC" w:rsidRPr="007E12EC" w:rsidRDefault="007E12EC" w:rsidP="007E12EC">
      <w:pPr>
        <w:jc w:val="both"/>
        <w:rPr>
          <w:rFonts w:ascii="Arial" w:hAnsi="Arial" w:cs="Arial"/>
        </w:rPr>
      </w:pPr>
    </w:p>
    <w:p w14:paraId="085B0CCE" w14:textId="77777777" w:rsidR="007E12EC" w:rsidRPr="007E12EC" w:rsidRDefault="007E12EC" w:rsidP="007E12EC">
      <w:pPr>
        <w:jc w:val="both"/>
        <w:rPr>
          <w:rFonts w:ascii="Arial" w:hAnsi="Arial" w:cs="Arial"/>
        </w:rPr>
      </w:pPr>
      <w:r w:rsidRPr="007E12EC">
        <w:rPr>
          <w:rFonts w:ascii="Arial" w:hAnsi="Arial" w:cs="Arial"/>
        </w:rPr>
        <w:t>Individuálně vzdělávaný žák koná za každé pololetí zkoušky z příslušného učiva, a to ve škole, do níž byl přijat k plnění povinné školní docházky. Nelze-li individuálně vzdělávaného žáka hodnotit na konci příslušného pololetí, určí ředitel školy pro jeho hodnocení náhradní termín, a to tak, aby hodnocení bylo provedeno nejpozději do dvou měsíců po skončení pololetí. Ředitel školy zruší povolení individuálního vzdělávání, pokud žák na konci druhého pololetí příslušného školního roku neprospěl, nebo nelze-li žáka hodnotit na konci pololetí ani v náhradním termínu.</w:t>
      </w:r>
    </w:p>
    <w:p w14:paraId="2806ED0A" w14:textId="60C93434" w:rsidR="007E12EC" w:rsidRDefault="007E12EC" w:rsidP="007E12EC">
      <w:pPr>
        <w:jc w:val="both"/>
        <w:rPr>
          <w:rFonts w:ascii="Arial" w:hAnsi="Arial" w:cs="Arial"/>
          <w:b/>
          <w:u w:val="single"/>
        </w:rPr>
      </w:pPr>
    </w:p>
    <w:p w14:paraId="21E48B94" w14:textId="5A4B7D52" w:rsidR="001677EC" w:rsidRDefault="001677EC" w:rsidP="007E12EC">
      <w:pPr>
        <w:jc w:val="both"/>
        <w:rPr>
          <w:rFonts w:ascii="Arial" w:hAnsi="Arial" w:cs="Arial"/>
          <w:bCs/>
        </w:rPr>
      </w:pPr>
      <w:r>
        <w:rPr>
          <w:rFonts w:ascii="Arial" w:hAnsi="Arial" w:cs="Arial"/>
          <w:b/>
          <w:u w:val="single"/>
        </w:rPr>
        <w:t>XVIII. Distanční výuka</w:t>
      </w:r>
    </w:p>
    <w:p w14:paraId="1D1391A7" w14:textId="12C76580" w:rsidR="001677EC" w:rsidRDefault="001677EC" w:rsidP="007E12EC">
      <w:pPr>
        <w:jc w:val="both"/>
        <w:rPr>
          <w:rFonts w:ascii="Arial" w:hAnsi="Arial" w:cs="Arial"/>
          <w:bCs/>
        </w:rPr>
      </w:pPr>
    </w:p>
    <w:p w14:paraId="068D8AF6" w14:textId="1EF4CBE8" w:rsidR="001677EC" w:rsidRDefault="001677EC" w:rsidP="007E12EC">
      <w:pPr>
        <w:jc w:val="both"/>
        <w:rPr>
          <w:rFonts w:ascii="Arial" w:hAnsi="Arial" w:cs="Arial"/>
          <w:bCs/>
        </w:rPr>
      </w:pPr>
      <w:r>
        <w:rPr>
          <w:rFonts w:ascii="Arial" w:hAnsi="Arial" w:cs="Arial"/>
          <w:bCs/>
        </w:rPr>
        <w:t>Při distančním vzdělávání nelze realizovat vzdělávání v rozsahu plánovaném  pro prezenční výuku, škola se zaměří především na stěžejní výstupy v českém jazyce, matematice a cizím jazyce. Priority ve vzdělávání budou operativně určovány podle délky distanční výuky. Hodnocení výsledků vzdělávání při distančním vzdělávání, zajišťovaném jakoukoliv formou, žák vždy dostane zpětnou vazbu o výsledcích svého vzdělávání a plnění zadaných úkolů, je uplatňováno především formativní hodnocení, jak kl</w:t>
      </w:r>
      <w:r w:rsidR="00F036D6">
        <w:rPr>
          <w:rFonts w:ascii="Arial" w:hAnsi="Arial" w:cs="Arial"/>
          <w:bCs/>
        </w:rPr>
        <w:t>a</w:t>
      </w:r>
      <w:r>
        <w:rPr>
          <w:rFonts w:ascii="Arial" w:hAnsi="Arial" w:cs="Arial"/>
          <w:bCs/>
        </w:rPr>
        <w:t>sifikačním stupněm, tak slovním hodnocením. Po uzavření určitých celků učiva je provedeno sumativní hodnocení výsledků žáka při osvojování učiva tohoto celku. Výsledky vzdělávání prezenční formou jsou dokládány i písemnýmni pracemi žáka (testy, prověrky), při distanční výuce jsou výsledky jeho práce ukládány ve formě osobního portfolia, v listinné nebo digitální pod</w:t>
      </w:r>
      <w:r w:rsidR="00F036D6">
        <w:rPr>
          <w:rFonts w:ascii="Arial" w:hAnsi="Arial" w:cs="Arial"/>
          <w:bCs/>
        </w:rPr>
        <w:t>o</w:t>
      </w:r>
      <w:r>
        <w:rPr>
          <w:rFonts w:ascii="Arial" w:hAnsi="Arial" w:cs="Arial"/>
          <w:bCs/>
        </w:rPr>
        <w:t>bě. Zákonní zástupci jsou při distančním vzdě</w:t>
      </w:r>
      <w:r w:rsidR="00F036D6">
        <w:rPr>
          <w:rFonts w:ascii="Arial" w:hAnsi="Arial" w:cs="Arial"/>
          <w:bCs/>
        </w:rPr>
        <w:t>l</w:t>
      </w:r>
      <w:r>
        <w:rPr>
          <w:rFonts w:ascii="Arial" w:hAnsi="Arial" w:cs="Arial"/>
          <w:bCs/>
        </w:rPr>
        <w:t>ávání i</w:t>
      </w:r>
      <w:r w:rsidR="00F036D6">
        <w:rPr>
          <w:rFonts w:ascii="Arial" w:hAnsi="Arial" w:cs="Arial"/>
          <w:bCs/>
        </w:rPr>
        <w:t>n</w:t>
      </w:r>
      <w:r>
        <w:rPr>
          <w:rFonts w:ascii="Arial" w:hAnsi="Arial" w:cs="Arial"/>
          <w:bCs/>
        </w:rPr>
        <w:t>formováni průběžně, pravidelně ve stanoven</w:t>
      </w:r>
      <w:r w:rsidR="00F036D6">
        <w:rPr>
          <w:rFonts w:ascii="Arial" w:hAnsi="Arial" w:cs="Arial"/>
          <w:bCs/>
        </w:rPr>
        <w:t>ý</w:t>
      </w:r>
      <w:r>
        <w:rPr>
          <w:rFonts w:ascii="Arial" w:hAnsi="Arial" w:cs="Arial"/>
          <w:bCs/>
        </w:rPr>
        <w:t>ch intervalech, prostřednictvím standartních komunikačních plat</w:t>
      </w:r>
      <w:r w:rsidR="00F036D6">
        <w:rPr>
          <w:rFonts w:ascii="Arial" w:hAnsi="Arial" w:cs="Arial"/>
          <w:bCs/>
        </w:rPr>
        <w:t>f</w:t>
      </w:r>
      <w:r>
        <w:rPr>
          <w:rFonts w:ascii="Arial" w:hAnsi="Arial" w:cs="Arial"/>
          <w:bCs/>
        </w:rPr>
        <w:t>orem školy.</w:t>
      </w:r>
    </w:p>
    <w:p w14:paraId="303F3FAD" w14:textId="77777777" w:rsidR="00F036D6" w:rsidRPr="001677EC" w:rsidRDefault="00F036D6" w:rsidP="007E12EC">
      <w:pPr>
        <w:jc w:val="both"/>
        <w:rPr>
          <w:rFonts w:ascii="Arial" w:hAnsi="Arial" w:cs="Arial"/>
          <w:bCs/>
        </w:rPr>
      </w:pPr>
    </w:p>
    <w:p w14:paraId="2CC066EF" w14:textId="0552B383" w:rsidR="007E12EC" w:rsidRPr="007E12EC" w:rsidRDefault="007E12EC" w:rsidP="007E12EC">
      <w:pPr>
        <w:jc w:val="both"/>
        <w:rPr>
          <w:rFonts w:ascii="Arial" w:hAnsi="Arial" w:cs="Arial"/>
          <w:b/>
          <w:u w:val="single"/>
        </w:rPr>
      </w:pPr>
      <w:r w:rsidRPr="007E12EC">
        <w:rPr>
          <w:rFonts w:ascii="Arial" w:hAnsi="Arial" w:cs="Arial"/>
          <w:b/>
          <w:u w:val="single"/>
        </w:rPr>
        <w:t>X</w:t>
      </w:r>
      <w:r w:rsidR="00F036D6">
        <w:rPr>
          <w:rFonts w:ascii="Arial" w:hAnsi="Arial" w:cs="Arial"/>
          <w:b/>
          <w:u w:val="single"/>
        </w:rPr>
        <w:t xml:space="preserve">IX. </w:t>
      </w:r>
      <w:r w:rsidRPr="007E12EC">
        <w:rPr>
          <w:rFonts w:ascii="Arial" w:hAnsi="Arial" w:cs="Arial"/>
          <w:b/>
          <w:u w:val="single"/>
        </w:rPr>
        <w:t>Závěrečná ustanovení</w:t>
      </w:r>
    </w:p>
    <w:p w14:paraId="6C39B18B" w14:textId="77777777" w:rsidR="007E12EC" w:rsidRPr="007E12EC" w:rsidRDefault="007E12EC" w:rsidP="007E12EC">
      <w:pPr>
        <w:jc w:val="both"/>
        <w:rPr>
          <w:rFonts w:ascii="Arial" w:hAnsi="Arial" w:cs="Arial"/>
        </w:rPr>
      </w:pPr>
    </w:p>
    <w:p w14:paraId="4BB00E93" w14:textId="7C630BF1" w:rsidR="00594CDE" w:rsidRPr="002E2582" w:rsidRDefault="007E12EC" w:rsidP="002E2582">
      <w:pPr>
        <w:numPr>
          <w:ilvl w:val="0"/>
          <w:numId w:val="1"/>
        </w:numPr>
        <w:suppressAutoHyphens w:val="0"/>
        <w:overflowPunct w:val="0"/>
        <w:autoSpaceDE w:val="0"/>
        <w:autoSpaceDN w:val="0"/>
        <w:adjustRightInd w:val="0"/>
        <w:ind w:left="720"/>
        <w:jc w:val="both"/>
        <w:rPr>
          <w:rFonts w:ascii="Arial" w:hAnsi="Arial" w:cs="Arial"/>
        </w:rPr>
      </w:pPr>
      <w:r w:rsidRPr="007E12EC">
        <w:rPr>
          <w:rFonts w:ascii="Arial" w:hAnsi="Arial" w:cs="Arial"/>
        </w:rPr>
        <w:t xml:space="preserve">Podle § 30 školského zákona č. 561/2004 Sb. zveřejňuje ředitel školy tento řád následujícím způsobem: vyvěšením na nástěnce v chodbě školy, ve sborovně školy, na webu </w:t>
      </w:r>
      <w:hyperlink r:id="rId10" w:history="1">
        <w:r w:rsidR="00594CDE" w:rsidRPr="00E209C0">
          <w:rPr>
            <w:rStyle w:val="Hypertextovodkaz"/>
            <w:rFonts w:ascii="Arial" w:hAnsi="Arial" w:cs="Arial"/>
          </w:rPr>
          <w:t>www.zsmsorechov.cz</w:t>
        </w:r>
      </w:hyperlink>
      <w:r w:rsidRPr="007E12EC">
        <w:rPr>
          <w:rFonts w:ascii="Arial" w:hAnsi="Arial" w:cs="Arial"/>
        </w:rPr>
        <w:t>.</w:t>
      </w:r>
    </w:p>
    <w:p w14:paraId="4C2E41AA" w14:textId="69D7EE64" w:rsidR="00C41F58" w:rsidRDefault="007E12EC" w:rsidP="007E12EC">
      <w:pPr>
        <w:numPr>
          <w:ilvl w:val="0"/>
          <w:numId w:val="1"/>
        </w:numPr>
        <w:suppressAutoHyphens w:val="0"/>
        <w:overflowPunct w:val="0"/>
        <w:autoSpaceDE w:val="0"/>
        <w:autoSpaceDN w:val="0"/>
        <w:adjustRightInd w:val="0"/>
        <w:ind w:left="720"/>
        <w:jc w:val="both"/>
        <w:rPr>
          <w:rFonts w:ascii="Arial" w:hAnsi="Arial" w:cs="Arial"/>
        </w:rPr>
      </w:pPr>
      <w:r w:rsidRPr="007E12EC">
        <w:rPr>
          <w:rFonts w:ascii="Arial" w:hAnsi="Arial" w:cs="Arial"/>
        </w:rPr>
        <w:t xml:space="preserve">Zaměstnanci školy s tímto řádem </w:t>
      </w:r>
      <w:r w:rsidR="00594CDE">
        <w:rPr>
          <w:rFonts w:ascii="Arial" w:hAnsi="Arial" w:cs="Arial"/>
        </w:rPr>
        <w:t xml:space="preserve">byli seznámeni na pedagogické </w:t>
      </w:r>
      <w:r w:rsidRPr="007E12EC">
        <w:rPr>
          <w:rFonts w:ascii="Arial" w:hAnsi="Arial" w:cs="Arial"/>
        </w:rPr>
        <w:t xml:space="preserve">radě </w:t>
      </w:r>
    </w:p>
    <w:p w14:paraId="1E0948EB" w14:textId="6C98872F" w:rsidR="00594CDE" w:rsidRDefault="007E12EC" w:rsidP="00594CDE">
      <w:pPr>
        <w:suppressAutoHyphens w:val="0"/>
        <w:overflowPunct w:val="0"/>
        <w:autoSpaceDE w:val="0"/>
        <w:autoSpaceDN w:val="0"/>
        <w:adjustRightInd w:val="0"/>
        <w:ind w:left="720"/>
        <w:jc w:val="both"/>
        <w:rPr>
          <w:rFonts w:ascii="Arial" w:hAnsi="Arial" w:cs="Arial"/>
        </w:rPr>
      </w:pPr>
      <w:r w:rsidRPr="007E12EC">
        <w:rPr>
          <w:rFonts w:ascii="Arial" w:hAnsi="Arial" w:cs="Arial"/>
        </w:rPr>
        <w:t xml:space="preserve">dne </w:t>
      </w:r>
      <w:r w:rsidR="00DD3362">
        <w:rPr>
          <w:rFonts w:ascii="Arial" w:hAnsi="Arial" w:cs="Arial"/>
        </w:rPr>
        <w:t>28. 8. 2024</w:t>
      </w:r>
      <w:r w:rsidR="00594CDE">
        <w:rPr>
          <w:rFonts w:ascii="Arial" w:hAnsi="Arial" w:cs="Arial"/>
        </w:rPr>
        <w:tab/>
      </w:r>
      <w:r w:rsidR="00594CDE">
        <w:rPr>
          <w:rFonts w:ascii="Arial" w:hAnsi="Arial" w:cs="Arial"/>
        </w:rPr>
        <w:tab/>
      </w:r>
    </w:p>
    <w:p w14:paraId="14253343" w14:textId="77777777" w:rsidR="002E2582" w:rsidRDefault="007E12EC" w:rsidP="00594CDE">
      <w:pPr>
        <w:numPr>
          <w:ilvl w:val="0"/>
          <w:numId w:val="1"/>
        </w:numPr>
        <w:suppressAutoHyphens w:val="0"/>
        <w:overflowPunct w:val="0"/>
        <w:autoSpaceDE w:val="0"/>
        <w:autoSpaceDN w:val="0"/>
        <w:adjustRightInd w:val="0"/>
        <w:ind w:left="720"/>
        <w:jc w:val="both"/>
        <w:rPr>
          <w:rFonts w:ascii="Arial" w:hAnsi="Arial" w:cs="Arial"/>
        </w:rPr>
      </w:pPr>
      <w:r w:rsidRPr="007E12EC">
        <w:rPr>
          <w:rFonts w:ascii="Arial" w:hAnsi="Arial" w:cs="Arial"/>
        </w:rPr>
        <w:t>Seznámeni žáků s tímto řádem třídními učiteli je</w:t>
      </w:r>
      <w:r w:rsidR="002E2582">
        <w:rPr>
          <w:rFonts w:ascii="Arial" w:hAnsi="Arial" w:cs="Arial"/>
        </w:rPr>
        <w:t xml:space="preserve"> zaznamenáno </w:t>
      </w:r>
    </w:p>
    <w:p w14:paraId="387D576C" w14:textId="52548523" w:rsidR="00594CDE" w:rsidRPr="002E2582" w:rsidRDefault="00594CDE" w:rsidP="002E2582">
      <w:pPr>
        <w:suppressAutoHyphens w:val="0"/>
        <w:overflowPunct w:val="0"/>
        <w:autoSpaceDE w:val="0"/>
        <w:autoSpaceDN w:val="0"/>
        <w:adjustRightInd w:val="0"/>
        <w:ind w:left="360"/>
        <w:jc w:val="both"/>
        <w:rPr>
          <w:rFonts w:ascii="Arial" w:hAnsi="Arial" w:cs="Arial"/>
        </w:rPr>
      </w:pPr>
      <w:r w:rsidRPr="002E2582">
        <w:rPr>
          <w:rFonts w:ascii="Arial" w:hAnsi="Arial" w:cs="Arial"/>
        </w:rPr>
        <w:t xml:space="preserve">5.  Směrnice nabývá účinnosti den: 1. 9. </w:t>
      </w:r>
      <w:r w:rsidR="00B84B9D">
        <w:rPr>
          <w:rFonts w:ascii="Arial" w:hAnsi="Arial" w:cs="Arial"/>
        </w:rPr>
        <w:t>2026</w:t>
      </w:r>
    </w:p>
    <w:p w14:paraId="6A6B8BB6" w14:textId="7CA182C6" w:rsidR="007E12EC" w:rsidRPr="002E2582" w:rsidRDefault="00594CDE" w:rsidP="002E2582">
      <w:pPr>
        <w:suppressAutoHyphens w:val="0"/>
        <w:overflowPunct w:val="0"/>
        <w:autoSpaceDE w:val="0"/>
        <w:autoSpaceDN w:val="0"/>
        <w:adjustRightInd w:val="0"/>
        <w:jc w:val="both"/>
        <w:rPr>
          <w:rFonts w:ascii="Arial" w:hAnsi="Arial" w:cs="Arial"/>
        </w:rPr>
      </w:pPr>
      <w:r>
        <w:rPr>
          <w:rFonts w:ascii="Arial" w:hAnsi="Arial" w:cs="Arial"/>
        </w:rPr>
        <w:t xml:space="preserve"> </w:t>
      </w:r>
      <w:r w:rsidR="002E2582">
        <w:rPr>
          <w:rFonts w:ascii="Arial" w:hAnsi="Arial" w:cs="Arial"/>
        </w:rPr>
        <w:t xml:space="preserve">     </w:t>
      </w:r>
      <w:r w:rsidR="007E12EC" w:rsidRPr="002E2582">
        <w:rPr>
          <w:rFonts w:ascii="Arial" w:hAnsi="Arial" w:cs="Arial"/>
        </w:rPr>
        <w:t xml:space="preserve">Řád pro zákonné zástupce žáků je zpřístupněn v chodbě školy a na webových </w:t>
      </w:r>
    </w:p>
    <w:p w14:paraId="3ADBB403" w14:textId="32798C8C" w:rsidR="007E12EC" w:rsidRDefault="00594CDE" w:rsidP="00594CDE">
      <w:pPr>
        <w:jc w:val="both"/>
        <w:rPr>
          <w:rFonts w:ascii="Arial" w:hAnsi="Arial" w:cs="Arial"/>
        </w:rPr>
      </w:pPr>
      <w:r>
        <w:rPr>
          <w:rFonts w:ascii="Arial" w:hAnsi="Arial" w:cs="Arial"/>
        </w:rPr>
        <w:t xml:space="preserve">      </w:t>
      </w:r>
      <w:r w:rsidR="007E12EC" w:rsidRPr="007E12EC">
        <w:rPr>
          <w:rFonts w:ascii="Arial" w:hAnsi="Arial" w:cs="Arial"/>
        </w:rPr>
        <w:t>stránkách školy.</w:t>
      </w:r>
      <w:r w:rsidR="00DF0D92">
        <w:rPr>
          <w:rFonts w:ascii="Arial" w:hAnsi="Arial" w:cs="Arial"/>
        </w:rPr>
        <w:t xml:space="preserve"> </w:t>
      </w:r>
    </w:p>
    <w:p w14:paraId="7C11A84E" w14:textId="77777777" w:rsidR="00DF0D92" w:rsidRDefault="00DF0D92" w:rsidP="00594CDE">
      <w:pPr>
        <w:jc w:val="both"/>
        <w:rPr>
          <w:rFonts w:ascii="Arial" w:hAnsi="Arial" w:cs="Arial"/>
        </w:rPr>
      </w:pPr>
    </w:p>
    <w:p w14:paraId="0E217843" w14:textId="7CCC73F9" w:rsidR="00DF0D92" w:rsidRPr="007E12EC" w:rsidRDefault="00DF0D92" w:rsidP="00594CDE">
      <w:pPr>
        <w:jc w:val="both"/>
        <w:rPr>
          <w:rFonts w:ascii="Arial" w:hAnsi="Arial" w:cs="Arial"/>
        </w:rPr>
      </w:pPr>
    </w:p>
    <w:p w14:paraId="5E5CE8E0" w14:textId="7492CBED" w:rsidR="00334AA4" w:rsidRPr="007E12EC" w:rsidRDefault="00334AA4" w:rsidP="00334AA4">
      <w:pPr>
        <w:pStyle w:val="Bezmezer"/>
        <w:spacing w:after="120"/>
        <w:jc w:val="both"/>
        <w:rPr>
          <w:rFonts w:ascii="Arial" w:hAnsi="Arial" w:cs="Arial"/>
        </w:rPr>
      </w:pPr>
    </w:p>
    <w:p w14:paraId="2672869E" w14:textId="15276001" w:rsidR="00334AA4" w:rsidRPr="007E12EC" w:rsidRDefault="00EB2C1A" w:rsidP="00334AA4">
      <w:pPr>
        <w:pStyle w:val="Bezmezer"/>
        <w:spacing w:after="120"/>
        <w:jc w:val="both"/>
        <w:rPr>
          <w:rFonts w:ascii="Arial" w:hAnsi="Arial" w:cs="Arial"/>
        </w:rPr>
      </w:pPr>
      <w:r w:rsidRPr="007E12EC">
        <w:rPr>
          <w:rFonts w:ascii="Arial" w:hAnsi="Arial" w:cs="Arial"/>
        </w:rPr>
        <w:t>Ořechov</w:t>
      </w:r>
      <w:r w:rsidR="00875334" w:rsidRPr="007E12EC">
        <w:rPr>
          <w:rFonts w:ascii="Arial" w:hAnsi="Arial" w:cs="Arial"/>
        </w:rPr>
        <w:t xml:space="preserve"> </w:t>
      </w:r>
      <w:r w:rsidR="00DF0D92">
        <w:rPr>
          <w:rFonts w:ascii="Arial" w:hAnsi="Arial" w:cs="Arial"/>
        </w:rPr>
        <w:t>26. 8. 2026</w:t>
      </w:r>
    </w:p>
    <w:p w14:paraId="418EAB52" w14:textId="6989B287" w:rsidR="00334AA4" w:rsidRPr="007E12EC" w:rsidRDefault="00334AA4" w:rsidP="00DD7A13">
      <w:pPr>
        <w:pStyle w:val="Bezmezer"/>
        <w:spacing w:after="120"/>
        <w:jc w:val="both"/>
        <w:rPr>
          <w:rFonts w:ascii="Arial" w:hAnsi="Arial" w:cs="Arial"/>
        </w:rPr>
      </w:pPr>
      <w:r w:rsidRPr="007E12EC">
        <w:rPr>
          <w:rFonts w:ascii="Arial" w:hAnsi="Arial" w:cs="Arial"/>
        </w:rPr>
        <w:t xml:space="preserve">Mgr. </w:t>
      </w:r>
      <w:r w:rsidR="00EB2C1A" w:rsidRPr="007E12EC">
        <w:rPr>
          <w:rFonts w:ascii="Arial" w:hAnsi="Arial" w:cs="Arial"/>
        </w:rPr>
        <w:t>P</w:t>
      </w:r>
      <w:r w:rsidR="002E2582">
        <w:rPr>
          <w:rFonts w:ascii="Arial" w:hAnsi="Arial" w:cs="Arial"/>
        </w:rPr>
        <w:t>avla Chocholatá, ředitelka školy</w:t>
      </w:r>
      <w:bookmarkStart w:id="0" w:name="_GoBack"/>
      <w:bookmarkEnd w:id="0"/>
    </w:p>
    <w:sectPr w:rsidR="00334AA4" w:rsidRPr="007E12EC" w:rsidSect="00D65FCB">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851" w:left="1701" w:header="0" w:footer="0"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74658" w14:textId="77777777" w:rsidR="009550C6" w:rsidRDefault="009550C6" w:rsidP="00D65FCB">
      <w:r>
        <w:separator/>
      </w:r>
    </w:p>
  </w:endnote>
  <w:endnote w:type="continuationSeparator" w:id="0">
    <w:p w14:paraId="5C48B8DB" w14:textId="77777777" w:rsidR="009550C6" w:rsidRDefault="009550C6" w:rsidP="00D6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OpenSymbol">
    <w:altName w:val="Courier New"/>
    <w:charset w:val="00"/>
    <w:family w:val="auto"/>
    <w:pitch w:val="variable"/>
    <w:sig w:usb0="800000AF" w:usb1="1001ECEA" w:usb2="00000000" w:usb3="00000000" w:csb0="00000001" w:csb1="00000000"/>
  </w:font>
  <w:font w:name="Segoe UI">
    <w:panose1 w:val="020B0502040204020203"/>
    <w:charset w:val="EE"/>
    <w:family w:val="swiss"/>
    <w:pitch w:val="variable"/>
    <w:sig w:usb0="E4002EFF" w:usb1="C000E47F"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CD51B" w14:textId="77777777" w:rsidR="00DF0D92" w:rsidRDefault="00DF0D92">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606768"/>
      <w:docPartObj>
        <w:docPartGallery w:val="Page Numbers (Bottom of Page)"/>
        <w:docPartUnique/>
      </w:docPartObj>
    </w:sdtPr>
    <w:sdtContent>
      <w:p w14:paraId="1C2CD0A6" w14:textId="1F69374F" w:rsidR="00DF0D92" w:rsidRDefault="00DF0D92">
        <w:pPr>
          <w:pStyle w:val="Zpat"/>
          <w:jc w:val="center"/>
        </w:pPr>
        <w:r>
          <w:fldChar w:fldCharType="begin"/>
        </w:r>
        <w:r>
          <w:instrText>PAGE   \* MERGEFORMAT</w:instrText>
        </w:r>
        <w:r>
          <w:fldChar w:fldCharType="separate"/>
        </w:r>
        <w:r w:rsidR="00A9304F">
          <w:rPr>
            <w:noProof/>
          </w:rPr>
          <w:t>27</w:t>
        </w:r>
        <w:r>
          <w:fldChar w:fldCharType="end"/>
        </w:r>
      </w:p>
    </w:sdtContent>
  </w:sdt>
  <w:p w14:paraId="7E4D3828" w14:textId="77777777" w:rsidR="00DF0D92" w:rsidRDefault="00DF0D92">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788AE" w14:textId="77777777" w:rsidR="00DF0D92" w:rsidRDefault="00DF0D9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62210" w14:textId="77777777" w:rsidR="009550C6" w:rsidRDefault="009550C6" w:rsidP="00D65FCB">
      <w:r>
        <w:separator/>
      </w:r>
    </w:p>
  </w:footnote>
  <w:footnote w:type="continuationSeparator" w:id="0">
    <w:p w14:paraId="02397F1F" w14:textId="77777777" w:rsidR="009550C6" w:rsidRDefault="009550C6" w:rsidP="00D65F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42168" w14:textId="77777777" w:rsidR="00DF0D92" w:rsidRDefault="00DF0D92">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3451" w14:textId="77777777" w:rsidR="00DF0D92" w:rsidRDefault="00DF0D92">
    <w:pPr>
      <w:pStyle w:val="Zhlav"/>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F1FDD" w14:textId="77777777" w:rsidR="00DF0D92" w:rsidRDefault="00DF0D92">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64D"/>
    <w:multiLevelType w:val="hybridMultilevel"/>
    <w:tmpl w:val="90EC3018"/>
    <w:lvl w:ilvl="0" w:tplc="9EAE2038">
      <w:start w:val="1"/>
      <w:numFmt w:val="lowerLetter"/>
      <w:lvlText w:val="%1)"/>
      <w:lvlJc w:val="left"/>
      <w:pPr>
        <w:ind w:left="915" w:hanging="360"/>
      </w:pPr>
      <w:rPr>
        <w:rFonts w:hint="default"/>
      </w:rPr>
    </w:lvl>
    <w:lvl w:ilvl="1" w:tplc="04050019" w:tentative="1">
      <w:start w:val="1"/>
      <w:numFmt w:val="lowerLetter"/>
      <w:lvlText w:val="%2."/>
      <w:lvlJc w:val="left"/>
      <w:pPr>
        <w:ind w:left="1635" w:hanging="360"/>
      </w:pPr>
    </w:lvl>
    <w:lvl w:ilvl="2" w:tplc="0405001B" w:tentative="1">
      <w:start w:val="1"/>
      <w:numFmt w:val="lowerRoman"/>
      <w:lvlText w:val="%3."/>
      <w:lvlJc w:val="right"/>
      <w:pPr>
        <w:ind w:left="2355" w:hanging="180"/>
      </w:pPr>
    </w:lvl>
    <w:lvl w:ilvl="3" w:tplc="0405000F" w:tentative="1">
      <w:start w:val="1"/>
      <w:numFmt w:val="decimal"/>
      <w:lvlText w:val="%4."/>
      <w:lvlJc w:val="left"/>
      <w:pPr>
        <w:ind w:left="3075" w:hanging="360"/>
      </w:pPr>
    </w:lvl>
    <w:lvl w:ilvl="4" w:tplc="04050019" w:tentative="1">
      <w:start w:val="1"/>
      <w:numFmt w:val="lowerLetter"/>
      <w:lvlText w:val="%5."/>
      <w:lvlJc w:val="left"/>
      <w:pPr>
        <w:ind w:left="3795" w:hanging="360"/>
      </w:pPr>
    </w:lvl>
    <w:lvl w:ilvl="5" w:tplc="0405001B" w:tentative="1">
      <w:start w:val="1"/>
      <w:numFmt w:val="lowerRoman"/>
      <w:lvlText w:val="%6."/>
      <w:lvlJc w:val="right"/>
      <w:pPr>
        <w:ind w:left="4515" w:hanging="180"/>
      </w:pPr>
    </w:lvl>
    <w:lvl w:ilvl="6" w:tplc="0405000F" w:tentative="1">
      <w:start w:val="1"/>
      <w:numFmt w:val="decimal"/>
      <w:lvlText w:val="%7."/>
      <w:lvlJc w:val="left"/>
      <w:pPr>
        <w:ind w:left="5235" w:hanging="360"/>
      </w:pPr>
    </w:lvl>
    <w:lvl w:ilvl="7" w:tplc="04050019" w:tentative="1">
      <w:start w:val="1"/>
      <w:numFmt w:val="lowerLetter"/>
      <w:lvlText w:val="%8."/>
      <w:lvlJc w:val="left"/>
      <w:pPr>
        <w:ind w:left="5955" w:hanging="360"/>
      </w:pPr>
    </w:lvl>
    <w:lvl w:ilvl="8" w:tplc="0405001B" w:tentative="1">
      <w:start w:val="1"/>
      <w:numFmt w:val="lowerRoman"/>
      <w:lvlText w:val="%9."/>
      <w:lvlJc w:val="right"/>
      <w:pPr>
        <w:ind w:left="6675" w:hanging="180"/>
      </w:pPr>
    </w:lvl>
  </w:abstractNum>
  <w:abstractNum w:abstractNumId="1" w15:restartNumberingAfterBreak="0">
    <w:nsid w:val="04A3016E"/>
    <w:multiLevelType w:val="hybridMultilevel"/>
    <w:tmpl w:val="5878819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826940"/>
    <w:multiLevelType w:val="hybridMultilevel"/>
    <w:tmpl w:val="6CC8C342"/>
    <w:lvl w:ilvl="0" w:tplc="1886204C">
      <w:start w:val="1"/>
      <w:numFmt w:val="lowerLetter"/>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 w15:restartNumberingAfterBreak="0">
    <w:nsid w:val="089C6D9A"/>
    <w:multiLevelType w:val="hybridMultilevel"/>
    <w:tmpl w:val="F0FC776A"/>
    <w:lvl w:ilvl="0" w:tplc="04050017">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 w15:restartNumberingAfterBreak="0">
    <w:nsid w:val="0B142F44"/>
    <w:multiLevelType w:val="hybridMultilevel"/>
    <w:tmpl w:val="8DF68744"/>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75D00A0"/>
    <w:multiLevelType w:val="hybridMultilevel"/>
    <w:tmpl w:val="0CCA0B9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CC70D3"/>
    <w:multiLevelType w:val="hybridMultilevel"/>
    <w:tmpl w:val="7ABE64E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CF101A1"/>
    <w:multiLevelType w:val="hybridMultilevel"/>
    <w:tmpl w:val="FC9CB0C4"/>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3E412B3"/>
    <w:multiLevelType w:val="hybridMultilevel"/>
    <w:tmpl w:val="C026141A"/>
    <w:lvl w:ilvl="0" w:tplc="A5DA1930">
      <w:start w:val="1"/>
      <w:numFmt w:val="decimal"/>
      <w:lvlText w:val="%1."/>
      <w:lvlJc w:val="left"/>
      <w:pPr>
        <w:ind w:left="495" w:hanging="360"/>
      </w:pPr>
      <w:rPr>
        <w:rFonts w:hint="default"/>
      </w:rPr>
    </w:lvl>
    <w:lvl w:ilvl="1" w:tplc="04050019" w:tentative="1">
      <w:start w:val="1"/>
      <w:numFmt w:val="lowerLetter"/>
      <w:lvlText w:val="%2."/>
      <w:lvlJc w:val="left"/>
      <w:pPr>
        <w:ind w:left="1215" w:hanging="360"/>
      </w:pPr>
    </w:lvl>
    <w:lvl w:ilvl="2" w:tplc="0405001B" w:tentative="1">
      <w:start w:val="1"/>
      <w:numFmt w:val="lowerRoman"/>
      <w:lvlText w:val="%3."/>
      <w:lvlJc w:val="right"/>
      <w:pPr>
        <w:ind w:left="1935" w:hanging="180"/>
      </w:pPr>
    </w:lvl>
    <w:lvl w:ilvl="3" w:tplc="0405000F" w:tentative="1">
      <w:start w:val="1"/>
      <w:numFmt w:val="decimal"/>
      <w:lvlText w:val="%4."/>
      <w:lvlJc w:val="left"/>
      <w:pPr>
        <w:ind w:left="2655" w:hanging="360"/>
      </w:pPr>
    </w:lvl>
    <w:lvl w:ilvl="4" w:tplc="04050019" w:tentative="1">
      <w:start w:val="1"/>
      <w:numFmt w:val="lowerLetter"/>
      <w:lvlText w:val="%5."/>
      <w:lvlJc w:val="left"/>
      <w:pPr>
        <w:ind w:left="3375" w:hanging="360"/>
      </w:pPr>
    </w:lvl>
    <w:lvl w:ilvl="5" w:tplc="0405001B" w:tentative="1">
      <w:start w:val="1"/>
      <w:numFmt w:val="lowerRoman"/>
      <w:lvlText w:val="%6."/>
      <w:lvlJc w:val="right"/>
      <w:pPr>
        <w:ind w:left="4095" w:hanging="180"/>
      </w:pPr>
    </w:lvl>
    <w:lvl w:ilvl="6" w:tplc="0405000F" w:tentative="1">
      <w:start w:val="1"/>
      <w:numFmt w:val="decimal"/>
      <w:lvlText w:val="%7."/>
      <w:lvlJc w:val="left"/>
      <w:pPr>
        <w:ind w:left="4815" w:hanging="360"/>
      </w:pPr>
    </w:lvl>
    <w:lvl w:ilvl="7" w:tplc="04050019" w:tentative="1">
      <w:start w:val="1"/>
      <w:numFmt w:val="lowerLetter"/>
      <w:lvlText w:val="%8."/>
      <w:lvlJc w:val="left"/>
      <w:pPr>
        <w:ind w:left="5535" w:hanging="360"/>
      </w:pPr>
    </w:lvl>
    <w:lvl w:ilvl="8" w:tplc="0405001B" w:tentative="1">
      <w:start w:val="1"/>
      <w:numFmt w:val="lowerRoman"/>
      <w:lvlText w:val="%9."/>
      <w:lvlJc w:val="right"/>
      <w:pPr>
        <w:ind w:left="6255" w:hanging="180"/>
      </w:pPr>
    </w:lvl>
  </w:abstractNum>
  <w:abstractNum w:abstractNumId="9" w15:restartNumberingAfterBreak="0">
    <w:nsid w:val="2A745A75"/>
    <w:multiLevelType w:val="hybridMultilevel"/>
    <w:tmpl w:val="0C6AB5F0"/>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D4B427A"/>
    <w:multiLevelType w:val="multilevel"/>
    <w:tmpl w:val="F3CEAAB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15:restartNumberingAfterBreak="0">
    <w:nsid w:val="306A1C09"/>
    <w:multiLevelType w:val="hybridMultilevel"/>
    <w:tmpl w:val="EDF205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0C628A8"/>
    <w:multiLevelType w:val="hybridMultilevel"/>
    <w:tmpl w:val="025267DA"/>
    <w:lvl w:ilvl="0" w:tplc="A09AD568">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1395723"/>
    <w:multiLevelType w:val="hybridMultilevel"/>
    <w:tmpl w:val="FC2CB3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4E96225"/>
    <w:multiLevelType w:val="hybridMultilevel"/>
    <w:tmpl w:val="D88E78F8"/>
    <w:lvl w:ilvl="0" w:tplc="9EAE2038">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5" w15:restartNumberingAfterBreak="0">
    <w:nsid w:val="45D669BD"/>
    <w:multiLevelType w:val="hybridMultilevel"/>
    <w:tmpl w:val="B2EEF7EA"/>
    <w:lvl w:ilvl="0" w:tplc="047EC694">
      <w:start w:val="1"/>
      <w:numFmt w:val="lowerLetter"/>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16" w15:restartNumberingAfterBreak="0">
    <w:nsid w:val="48663D7D"/>
    <w:multiLevelType w:val="hybridMultilevel"/>
    <w:tmpl w:val="7AB4A7DC"/>
    <w:lvl w:ilvl="0" w:tplc="A09AD568">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DF62B27"/>
    <w:multiLevelType w:val="hybridMultilevel"/>
    <w:tmpl w:val="0AE8A3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36919D3"/>
    <w:multiLevelType w:val="hybridMultilevel"/>
    <w:tmpl w:val="B0845516"/>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3BF1A64"/>
    <w:multiLevelType w:val="hybridMultilevel"/>
    <w:tmpl w:val="DAFCA1F2"/>
    <w:lvl w:ilvl="0" w:tplc="48A65BA2">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4E81FE0"/>
    <w:multiLevelType w:val="hybridMultilevel"/>
    <w:tmpl w:val="01964548"/>
    <w:lvl w:ilvl="0" w:tplc="FFFFFFFF">
      <w:start w:val="1"/>
      <w:numFmt w:val="lowerLetter"/>
      <w:lvlText w:val="%1)"/>
      <w:lvlJc w:val="left"/>
      <w:pPr>
        <w:ind w:left="720" w:hanging="360"/>
      </w:pPr>
      <w:rPr>
        <w:rFonts w:hint="default"/>
      </w:rPr>
    </w:lvl>
    <w:lvl w:ilvl="1" w:tplc="9EAE2038">
      <w:start w:val="1"/>
      <w:numFmt w:val="lowerLetter"/>
      <w:lvlText w:val="%2)"/>
      <w:lvlJc w:val="left"/>
      <w:pPr>
        <w:ind w:left="502"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D40CD7"/>
    <w:multiLevelType w:val="hybridMultilevel"/>
    <w:tmpl w:val="A4AE56C2"/>
    <w:lvl w:ilvl="0" w:tplc="9EAE2038">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5CD0723B"/>
    <w:multiLevelType w:val="hybridMultilevel"/>
    <w:tmpl w:val="4914F89A"/>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31565BB"/>
    <w:multiLevelType w:val="hybridMultilevel"/>
    <w:tmpl w:val="A1943F1A"/>
    <w:lvl w:ilvl="0" w:tplc="9EAE2038">
      <w:start w:val="1"/>
      <w:numFmt w:val="lowerLetter"/>
      <w:lvlText w:val="%1)"/>
      <w:lvlJc w:val="left"/>
      <w:pPr>
        <w:ind w:left="644" w:hanging="360"/>
      </w:pPr>
      <w:rPr>
        <w:rFonts w:hint="default"/>
      </w:rPr>
    </w:lvl>
    <w:lvl w:ilvl="1" w:tplc="FFFFFFFF">
      <w:start w:val="1"/>
      <w:numFmt w:val="lowerLetter"/>
      <w:lvlText w:val="%2)"/>
      <w:lvlJc w:val="left"/>
      <w:pPr>
        <w:ind w:left="2149" w:hanging="360"/>
      </w:pPr>
      <w:rPr>
        <w:rFonts w:hint="default"/>
      </w:rPr>
    </w:lvl>
    <w:lvl w:ilvl="2" w:tplc="30B27B5C">
      <w:start w:val="1"/>
      <w:numFmt w:val="decimal"/>
      <w:lvlText w:val="%3."/>
      <w:lvlJc w:val="left"/>
      <w:pPr>
        <w:ind w:left="786" w:hanging="360"/>
      </w:pPr>
      <w:rPr>
        <w:rFonts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687C35CD"/>
    <w:multiLevelType w:val="hybridMultilevel"/>
    <w:tmpl w:val="BBC27AD2"/>
    <w:lvl w:ilvl="0" w:tplc="04050017">
      <w:start w:val="1"/>
      <w:numFmt w:val="lowerLetter"/>
      <w:lvlText w:val="%1)"/>
      <w:lvlJc w:val="left"/>
      <w:pPr>
        <w:ind w:left="720" w:hanging="360"/>
      </w:pPr>
      <w:rPr>
        <w:rFonts w:hint="default"/>
      </w:rPr>
    </w:lvl>
    <w:lvl w:ilvl="1" w:tplc="2A7A1898">
      <w:start w:val="12"/>
      <w:numFmt w:val="bullet"/>
      <w:lvlText w:val=""/>
      <w:lvlJc w:val="left"/>
      <w:pPr>
        <w:ind w:left="1440" w:hanging="360"/>
      </w:pPr>
      <w:rPr>
        <w:rFonts w:ascii="Symbol" w:eastAsia="Times New Roman" w:hAnsi="Symbo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E4C33BE"/>
    <w:multiLevelType w:val="hybridMultilevel"/>
    <w:tmpl w:val="76AACCC0"/>
    <w:lvl w:ilvl="0" w:tplc="0405000F">
      <w:start w:val="1"/>
      <w:numFmt w:val="decimal"/>
      <w:lvlText w:val="%1."/>
      <w:lvlJc w:val="left"/>
      <w:pPr>
        <w:ind w:left="360" w:hanging="360"/>
      </w:pPr>
      <w:rPr>
        <w:rFonts w:hint="default"/>
      </w:rPr>
    </w:lvl>
    <w:lvl w:ilvl="1" w:tplc="C540BB1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06C21A5"/>
    <w:multiLevelType w:val="hybridMultilevel"/>
    <w:tmpl w:val="CF14EFC0"/>
    <w:lvl w:ilvl="0" w:tplc="30B27B5C">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07932B4"/>
    <w:multiLevelType w:val="hybridMultilevel"/>
    <w:tmpl w:val="F326896A"/>
    <w:lvl w:ilvl="0" w:tplc="0405000F">
      <w:start w:val="1"/>
      <w:numFmt w:val="decimal"/>
      <w:lvlText w:val="%1."/>
      <w:lvlJc w:val="left"/>
      <w:pPr>
        <w:ind w:left="720" w:hanging="360"/>
      </w:pPr>
    </w:lvl>
    <w:lvl w:ilvl="1" w:tplc="9EAE2038">
      <w:start w:val="1"/>
      <w:numFmt w:val="lowerLetter"/>
      <w:lvlText w:val="%2)"/>
      <w:lvlJc w:val="left"/>
      <w:pPr>
        <w:ind w:left="644"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1E772C9"/>
    <w:multiLevelType w:val="hybridMultilevel"/>
    <w:tmpl w:val="9DB25F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2D47B0D"/>
    <w:multiLevelType w:val="hybridMultilevel"/>
    <w:tmpl w:val="4142E41A"/>
    <w:lvl w:ilvl="0" w:tplc="9EAE2038">
      <w:start w:val="1"/>
      <w:numFmt w:val="lowerLetter"/>
      <w:lvlText w:val="%1)"/>
      <w:lvlJc w:val="left"/>
      <w:pPr>
        <w:ind w:left="720" w:hanging="360"/>
      </w:pPr>
      <w:rPr>
        <w:rFonts w:hint="default"/>
      </w:rPr>
    </w:lvl>
    <w:lvl w:ilvl="1" w:tplc="79E4BCB4">
      <w:start w:val="1"/>
      <w:numFmt w:val="decimal"/>
      <w:lvlText w:val="%2."/>
      <w:lvlJc w:val="left"/>
      <w:pPr>
        <w:ind w:left="375" w:hanging="375"/>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3D17A8C"/>
    <w:multiLevelType w:val="hybridMultilevel"/>
    <w:tmpl w:val="474225E6"/>
    <w:lvl w:ilvl="0" w:tplc="9EAE2038">
      <w:start w:val="1"/>
      <w:numFmt w:val="lowerLetter"/>
      <w:lvlText w:val="%1)"/>
      <w:lvlJc w:val="left"/>
      <w:pPr>
        <w:ind w:left="502" w:hanging="360"/>
      </w:pPr>
      <w:rPr>
        <w:rFonts w:hint="default"/>
      </w:rPr>
    </w:lvl>
    <w:lvl w:ilvl="1" w:tplc="04050019">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start w:val="1"/>
      <w:numFmt w:val="lowerLetter"/>
      <w:lvlText w:val="%5."/>
      <w:lvlJc w:val="left"/>
      <w:pPr>
        <w:ind w:left="3828"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1" w15:restartNumberingAfterBreak="0">
    <w:nsid w:val="74F82B29"/>
    <w:multiLevelType w:val="hybridMultilevel"/>
    <w:tmpl w:val="082CC900"/>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68C28E1"/>
    <w:multiLevelType w:val="hybridMultilevel"/>
    <w:tmpl w:val="F03A6784"/>
    <w:lvl w:ilvl="0" w:tplc="9EAE2038">
      <w:start w:val="1"/>
      <w:numFmt w:val="lowerLetter"/>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33" w15:restartNumberingAfterBreak="0">
    <w:nsid w:val="77803815"/>
    <w:multiLevelType w:val="hybridMultilevel"/>
    <w:tmpl w:val="56402E1C"/>
    <w:lvl w:ilvl="0" w:tplc="9EAE203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BA017A"/>
    <w:multiLevelType w:val="hybridMultilevel"/>
    <w:tmpl w:val="27B4B03C"/>
    <w:lvl w:ilvl="0" w:tplc="0405000F">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0"/>
  </w:num>
  <w:num w:numId="2">
    <w:abstractNumId w:val="16"/>
  </w:num>
  <w:num w:numId="3">
    <w:abstractNumId w:val="12"/>
  </w:num>
  <w:num w:numId="4">
    <w:abstractNumId w:val="11"/>
  </w:num>
  <w:num w:numId="5">
    <w:abstractNumId w:val="13"/>
  </w:num>
  <w:num w:numId="6">
    <w:abstractNumId w:val="1"/>
  </w:num>
  <w:num w:numId="7">
    <w:abstractNumId w:val="28"/>
  </w:num>
  <w:num w:numId="8">
    <w:abstractNumId w:val="5"/>
  </w:num>
  <w:num w:numId="9">
    <w:abstractNumId w:val="25"/>
  </w:num>
  <w:num w:numId="10">
    <w:abstractNumId w:val="17"/>
  </w:num>
  <w:num w:numId="11">
    <w:abstractNumId w:val="15"/>
  </w:num>
  <w:num w:numId="12">
    <w:abstractNumId w:val="2"/>
  </w:num>
  <w:num w:numId="13">
    <w:abstractNumId w:val="27"/>
  </w:num>
  <w:num w:numId="14">
    <w:abstractNumId w:val="24"/>
  </w:num>
  <w:num w:numId="15">
    <w:abstractNumId w:val="21"/>
  </w:num>
  <w:num w:numId="16">
    <w:abstractNumId w:val="0"/>
  </w:num>
  <w:num w:numId="17">
    <w:abstractNumId w:val="7"/>
  </w:num>
  <w:num w:numId="18">
    <w:abstractNumId w:val="4"/>
  </w:num>
  <w:num w:numId="19">
    <w:abstractNumId w:val="31"/>
  </w:num>
  <w:num w:numId="20">
    <w:abstractNumId w:val="19"/>
  </w:num>
  <w:num w:numId="21">
    <w:abstractNumId w:val="22"/>
  </w:num>
  <w:num w:numId="22">
    <w:abstractNumId w:val="29"/>
  </w:num>
  <w:num w:numId="23">
    <w:abstractNumId w:val="32"/>
  </w:num>
  <w:num w:numId="24">
    <w:abstractNumId w:val="6"/>
  </w:num>
  <w:num w:numId="25">
    <w:abstractNumId w:val="23"/>
  </w:num>
  <w:num w:numId="26">
    <w:abstractNumId w:val="9"/>
  </w:num>
  <w:num w:numId="27">
    <w:abstractNumId w:val="3"/>
  </w:num>
  <w:num w:numId="28">
    <w:abstractNumId w:val="30"/>
  </w:num>
  <w:num w:numId="29">
    <w:abstractNumId w:val="20"/>
  </w:num>
  <w:num w:numId="30">
    <w:abstractNumId w:val="14"/>
  </w:num>
  <w:num w:numId="31">
    <w:abstractNumId w:val="33"/>
  </w:num>
  <w:num w:numId="32">
    <w:abstractNumId w:val="26"/>
  </w:num>
  <w:num w:numId="33">
    <w:abstractNumId w:val="18"/>
  </w:num>
  <w:num w:numId="34">
    <w:abstractNumId w:val="34"/>
  </w:num>
  <w:num w:numId="3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91D"/>
    <w:rsid w:val="0004093E"/>
    <w:rsid w:val="00055C83"/>
    <w:rsid w:val="00062B0C"/>
    <w:rsid w:val="00072A8E"/>
    <w:rsid w:val="000838B7"/>
    <w:rsid w:val="00086A68"/>
    <w:rsid w:val="00097CD4"/>
    <w:rsid w:val="000A3006"/>
    <w:rsid w:val="000E3CF8"/>
    <w:rsid w:val="001129C3"/>
    <w:rsid w:val="00135145"/>
    <w:rsid w:val="00146F31"/>
    <w:rsid w:val="001677EC"/>
    <w:rsid w:val="0017308A"/>
    <w:rsid w:val="001D0E87"/>
    <w:rsid w:val="00217427"/>
    <w:rsid w:val="00223065"/>
    <w:rsid w:val="00226D37"/>
    <w:rsid w:val="0025242B"/>
    <w:rsid w:val="00253C5A"/>
    <w:rsid w:val="002D2074"/>
    <w:rsid w:val="002E2582"/>
    <w:rsid w:val="00331318"/>
    <w:rsid w:val="00334AA4"/>
    <w:rsid w:val="00340189"/>
    <w:rsid w:val="00355673"/>
    <w:rsid w:val="00387751"/>
    <w:rsid w:val="003B6B2E"/>
    <w:rsid w:val="003C5545"/>
    <w:rsid w:val="003E1745"/>
    <w:rsid w:val="003E3141"/>
    <w:rsid w:val="003E3594"/>
    <w:rsid w:val="003E4E2B"/>
    <w:rsid w:val="00440474"/>
    <w:rsid w:val="004A13C0"/>
    <w:rsid w:val="004C2511"/>
    <w:rsid w:val="004D3B10"/>
    <w:rsid w:val="004D44F5"/>
    <w:rsid w:val="004E40A7"/>
    <w:rsid w:val="00503384"/>
    <w:rsid w:val="00520CF0"/>
    <w:rsid w:val="00537E0A"/>
    <w:rsid w:val="00546809"/>
    <w:rsid w:val="00562F87"/>
    <w:rsid w:val="005933D2"/>
    <w:rsid w:val="00593C94"/>
    <w:rsid w:val="00594CDE"/>
    <w:rsid w:val="005B4D0F"/>
    <w:rsid w:val="005B713C"/>
    <w:rsid w:val="005F2D76"/>
    <w:rsid w:val="0060124F"/>
    <w:rsid w:val="00624ECD"/>
    <w:rsid w:val="006966AD"/>
    <w:rsid w:val="006D3ED0"/>
    <w:rsid w:val="006E25AF"/>
    <w:rsid w:val="0070791D"/>
    <w:rsid w:val="007331B1"/>
    <w:rsid w:val="00754E06"/>
    <w:rsid w:val="00775968"/>
    <w:rsid w:val="00790DE1"/>
    <w:rsid w:val="007A06B8"/>
    <w:rsid w:val="007C3F81"/>
    <w:rsid w:val="007E12EC"/>
    <w:rsid w:val="00816BE5"/>
    <w:rsid w:val="00875334"/>
    <w:rsid w:val="008D3922"/>
    <w:rsid w:val="009221E7"/>
    <w:rsid w:val="009550C6"/>
    <w:rsid w:val="00973C79"/>
    <w:rsid w:val="009B26D0"/>
    <w:rsid w:val="009F2AFD"/>
    <w:rsid w:val="00A166D9"/>
    <w:rsid w:val="00A675BE"/>
    <w:rsid w:val="00A74151"/>
    <w:rsid w:val="00A9304F"/>
    <w:rsid w:val="00AB0119"/>
    <w:rsid w:val="00AF70AE"/>
    <w:rsid w:val="00B21391"/>
    <w:rsid w:val="00B56FC5"/>
    <w:rsid w:val="00B81B31"/>
    <w:rsid w:val="00B84B9D"/>
    <w:rsid w:val="00B852D7"/>
    <w:rsid w:val="00B94695"/>
    <w:rsid w:val="00BA4769"/>
    <w:rsid w:val="00BB7904"/>
    <w:rsid w:val="00BC15B1"/>
    <w:rsid w:val="00C41F58"/>
    <w:rsid w:val="00C432FA"/>
    <w:rsid w:val="00C466D0"/>
    <w:rsid w:val="00C8600B"/>
    <w:rsid w:val="00CD2EC2"/>
    <w:rsid w:val="00CF1222"/>
    <w:rsid w:val="00D35474"/>
    <w:rsid w:val="00D513CB"/>
    <w:rsid w:val="00D54448"/>
    <w:rsid w:val="00D55D19"/>
    <w:rsid w:val="00D65FCB"/>
    <w:rsid w:val="00DA583D"/>
    <w:rsid w:val="00DD1AC2"/>
    <w:rsid w:val="00DD3362"/>
    <w:rsid w:val="00DD7A13"/>
    <w:rsid w:val="00DE0B31"/>
    <w:rsid w:val="00DE7C8C"/>
    <w:rsid w:val="00DF0D92"/>
    <w:rsid w:val="00E17D2D"/>
    <w:rsid w:val="00E44EB6"/>
    <w:rsid w:val="00E45B91"/>
    <w:rsid w:val="00E6199F"/>
    <w:rsid w:val="00E87211"/>
    <w:rsid w:val="00EB2C1A"/>
    <w:rsid w:val="00F036D6"/>
    <w:rsid w:val="00F07309"/>
    <w:rsid w:val="00F44F9B"/>
    <w:rsid w:val="00F47BBA"/>
    <w:rsid w:val="00F6401C"/>
    <w:rsid w:val="00F73E96"/>
    <w:rsid w:val="00F8170D"/>
    <w:rsid w:val="00FB0868"/>
    <w:rsid w:val="00FF7CB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B2884FF"/>
  <w15:docId w15:val="{3F66D65B-2FEF-49DD-9B1A-E4B7E9624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324F8"/>
    <w:pPr>
      <w:suppressAutoHyphens/>
      <w:textAlignment w:val="baseline"/>
    </w:pPr>
    <w:rPr>
      <w:color w:val="00000A"/>
      <w:sz w:val="24"/>
      <w:lang w:eastAsia="ar-SA"/>
    </w:rPr>
  </w:style>
  <w:style w:type="paragraph" w:styleId="Nadpis1">
    <w:name w:val="heading 1"/>
    <w:basedOn w:val="Normln"/>
    <w:qFormat/>
    <w:rsid w:val="00E324F8"/>
    <w:pPr>
      <w:keepNext/>
      <w:pBdr>
        <w:top w:val="single" w:sz="6" w:space="1" w:color="000001"/>
        <w:left w:val="single" w:sz="6" w:space="4" w:color="000001"/>
        <w:bottom w:val="single" w:sz="6" w:space="1" w:color="000001"/>
        <w:right w:val="single" w:sz="6" w:space="4" w:color="000001"/>
      </w:pBdr>
      <w:tabs>
        <w:tab w:val="left" w:pos="432"/>
      </w:tabs>
      <w:ind w:left="432" w:hanging="432"/>
      <w:outlineLvl w:val="0"/>
    </w:pPr>
    <w:rPr>
      <w:b/>
    </w:rPr>
  </w:style>
  <w:style w:type="paragraph" w:styleId="Nadpis2">
    <w:name w:val="heading 2"/>
    <w:basedOn w:val="Normln"/>
    <w:link w:val="Nadpis2Char"/>
    <w:qFormat/>
    <w:rsid w:val="00E324F8"/>
    <w:pPr>
      <w:keepNext/>
      <w:tabs>
        <w:tab w:val="left" w:pos="576"/>
      </w:tabs>
      <w:spacing w:before="120" w:line="240" w:lineRule="atLeast"/>
      <w:ind w:left="3600"/>
      <w:jc w:val="both"/>
      <w:outlineLvl w:val="1"/>
    </w:pPr>
    <w:rPr>
      <w:rFonts w:ascii="Arial Narrow" w:hAnsi="Arial Narrow" w:cs="Arial Narrow"/>
    </w:rPr>
  </w:style>
  <w:style w:type="paragraph" w:styleId="Nadpis3">
    <w:name w:val="heading 3"/>
    <w:basedOn w:val="Normln"/>
    <w:qFormat/>
    <w:rsid w:val="00E324F8"/>
    <w:pPr>
      <w:keepNext/>
      <w:tabs>
        <w:tab w:val="left" w:pos="720"/>
      </w:tabs>
      <w:ind w:left="720" w:hanging="720"/>
      <w:outlineLvl w:val="2"/>
    </w:pPr>
    <w:rPr>
      <w:b/>
    </w:rPr>
  </w:style>
  <w:style w:type="paragraph" w:styleId="Nadpis4">
    <w:name w:val="heading 4"/>
    <w:basedOn w:val="Normln"/>
    <w:qFormat/>
    <w:rsid w:val="00E324F8"/>
    <w:pPr>
      <w:keepNext/>
      <w:tabs>
        <w:tab w:val="left" w:pos="864"/>
      </w:tabs>
      <w:ind w:left="864" w:hanging="864"/>
      <w:jc w:val="center"/>
      <w:outlineLvl w:val="3"/>
    </w:pPr>
  </w:style>
  <w:style w:type="paragraph" w:styleId="Nadpis5">
    <w:name w:val="heading 5"/>
    <w:basedOn w:val="Normln"/>
    <w:qFormat/>
    <w:rsid w:val="00E324F8"/>
    <w:pPr>
      <w:keepNext/>
      <w:pBdr>
        <w:top w:val="single" w:sz="6" w:space="1" w:color="000001"/>
        <w:left w:val="single" w:sz="6" w:space="1" w:color="000001"/>
        <w:bottom w:val="single" w:sz="6" w:space="1" w:color="000001"/>
        <w:right w:val="single" w:sz="6" w:space="1" w:color="000001"/>
      </w:pBdr>
      <w:tabs>
        <w:tab w:val="left" w:pos="1008"/>
      </w:tabs>
      <w:spacing w:before="120" w:line="240" w:lineRule="atLeast"/>
      <w:ind w:left="1008" w:hanging="1008"/>
      <w:outlineLvl w:val="4"/>
    </w:pPr>
    <w:rPr>
      <w:b/>
      <w:sz w:val="40"/>
    </w:rPr>
  </w:style>
  <w:style w:type="paragraph" w:styleId="Nadpis6">
    <w:name w:val="heading 6"/>
    <w:basedOn w:val="Normln"/>
    <w:qFormat/>
    <w:rsid w:val="00E324F8"/>
    <w:pPr>
      <w:keepNext/>
      <w:tabs>
        <w:tab w:val="left" w:pos="1152"/>
      </w:tabs>
      <w:spacing w:before="120" w:line="240" w:lineRule="atLeast"/>
      <w:ind w:left="1152" w:hanging="1152"/>
      <w:jc w:val="both"/>
      <w:outlineLvl w:val="5"/>
    </w:pPr>
    <w:rPr>
      <w:b/>
      <w:u w:val="single"/>
    </w:rPr>
  </w:style>
  <w:style w:type="paragraph" w:styleId="Nadpis7">
    <w:name w:val="heading 7"/>
    <w:basedOn w:val="Normln"/>
    <w:qFormat/>
    <w:rsid w:val="00E324F8"/>
    <w:pPr>
      <w:keepNext/>
      <w:pBdr>
        <w:top w:val="single" w:sz="6" w:space="1" w:color="000001"/>
        <w:left w:val="single" w:sz="6" w:space="1" w:color="000001"/>
        <w:bottom w:val="single" w:sz="6" w:space="1" w:color="000001"/>
        <w:right w:val="single" w:sz="6" w:space="1" w:color="000001"/>
      </w:pBdr>
      <w:tabs>
        <w:tab w:val="left" w:pos="1296"/>
      </w:tabs>
      <w:spacing w:before="120" w:line="240" w:lineRule="atLeast"/>
      <w:ind w:left="1296" w:hanging="1296"/>
      <w:outlineLvl w:val="6"/>
    </w:pPr>
    <w:rPr>
      <w:b/>
    </w:rPr>
  </w:style>
  <w:style w:type="paragraph" w:styleId="Nadpis8">
    <w:name w:val="heading 8"/>
    <w:basedOn w:val="Normln"/>
    <w:qFormat/>
    <w:rsid w:val="00E324F8"/>
    <w:pPr>
      <w:keepNext/>
      <w:pBdr>
        <w:top w:val="single" w:sz="6" w:space="1" w:color="000001"/>
        <w:left w:val="single" w:sz="6" w:space="1" w:color="000001"/>
        <w:bottom w:val="single" w:sz="6" w:space="1" w:color="000001"/>
        <w:right w:val="single" w:sz="6" w:space="1" w:color="000001"/>
      </w:pBdr>
      <w:tabs>
        <w:tab w:val="left" w:pos="1440"/>
      </w:tabs>
      <w:spacing w:before="120" w:line="240" w:lineRule="atLeast"/>
      <w:ind w:left="1440" w:hanging="1440"/>
      <w:outlineLvl w:val="7"/>
    </w:pPr>
    <w:rPr>
      <w:b/>
    </w:rPr>
  </w:style>
  <w:style w:type="paragraph" w:styleId="Nadpis9">
    <w:name w:val="heading 9"/>
    <w:basedOn w:val="Normln"/>
    <w:qFormat/>
    <w:rsid w:val="00E324F8"/>
    <w:pPr>
      <w:keepNext/>
      <w:tabs>
        <w:tab w:val="left" w:pos="1584"/>
      </w:tabs>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1">
    <w:name w:val="WW8Num2z1"/>
    <w:qFormat/>
    <w:rsid w:val="00E324F8"/>
    <w:rPr>
      <w:rFonts w:ascii="Symbol" w:hAnsi="Symbol" w:cs="Symbol"/>
    </w:rPr>
  </w:style>
  <w:style w:type="character" w:customStyle="1" w:styleId="WW8Num4z1">
    <w:name w:val="WW8Num4z1"/>
    <w:qFormat/>
    <w:rsid w:val="00E324F8"/>
    <w:rPr>
      <w:rFonts w:ascii="Times New Roman" w:eastAsia="Times New Roman" w:hAnsi="Times New Roman" w:cs="Times New Roman"/>
    </w:rPr>
  </w:style>
  <w:style w:type="character" w:customStyle="1" w:styleId="WW8Num9z0">
    <w:name w:val="WW8Num9z0"/>
    <w:qFormat/>
    <w:rsid w:val="00E324F8"/>
    <w:rPr>
      <w:rFonts w:ascii="Times New Roman" w:eastAsia="Times New Roman" w:hAnsi="Times New Roman" w:cs="Times New Roman"/>
    </w:rPr>
  </w:style>
  <w:style w:type="character" w:customStyle="1" w:styleId="WW8Num9z1">
    <w:name w:val="WW8Num9z1"/>
    <w:qFormat/>
    <w:rsid w:val="00E324F8"/>
    <w:rPr>
      <w:rFonts w:ascii="Courier New" w:hAnsi="Courier New" w:cs="Courier New"/>
    </w:rPr>
  </w:style>
  <w:style w:type="character" w:customStyle="1" w:styleId="WW8Num9z2">
    <w:name w:val="WW8Num9z2"/>
    <w:qFormat/>
    <w:rsid w:val="00E324F8"/>
    <w:rPr>
      <w:rFonts w:ascii="Wingdings" w:hAnsi="Wingdings" w:cs="Wingdings"/>
    </w:rPr>
  </w:style>
  <w:style w:type="character" w:customStyle="1" w:styleId="WW8Num9z3">
    <w:name w:val="WW8Num9z3"/>
    <w:qFormat/>
    <w:rsid w:val="00E324F8"/>
    <w:rPr>
      <w:rFonts w:ascii="Symbol" w:hAnsi="Symbol" w:cs="Symbol"/>
    </w:rPr>
  </w:style>
  <w:style w:type="character" w:customStyle="1" w:styleId="WW8Num15z0">
    <w:name w:val="WW8Num15z0"/>
    <w:qFormat/>
    <w:rsid w:val="00E324F8"/>
    <w:rPr>
      <w:b w:val="0"/>
    </w:rPr>
  </w:style>
  <w:style w:type="character" w:customStyle="1" w:styleId="WW8Num16z0">
    <w:name w:val="WW8Num16z0"/>
    <w:qFormat/>
    <w:rsid w:val="00E324F8"/>
    <w:rPr>
      <w:color w:val="000000"/>
    </w:rPr>
  </w:style>
  <w:style w:type="character" w:customStyle="1" w:styleId="WW8Num17z0">
    <w:name w:val="WW8Num17z0"/>
    <w:qFormat/>
    <w:rsid w:val="00E324F8"/>
    <w:rPr>
      <w:rFonts w:ascii="Wingdings" w:hAnsi="Wingdings" w:cs="Wingdings"/>
    </w:rPr>
  </w:style>
  <w:style w:type="character" w:customStyle="1" w:styleId="WW8Num17z1">
    <w:name w:val="WW8Num17z1"/>
    <w:qFormat/>
    <w:rsid w:val="00E324F8"/>
    <w:rPr>
      <w:rFonts w:ascii="Courier New" w:hAnsi="Courier New" w:cs="Courier New"/>
    </w:rPr>
  </w:style>
  <w:style w:type="character" w:customStyle="1" w:styleId="WW8Num17z2">
    <w:name w:val="WW8Num17z2"/>
    <w:qFormat/>
    <w:rsid w:val="00E324F8"/>
    <w:rPr>
      <w:rFonts w:ascii="Times New Roman" w:eastAsia="Times New Roman" w:hAnsi="Times New Roman" w:cs="Times New Roman"/>
    </w:rPr>
  </w:style>
  <w:style w:type="character" w:customStyle="1" w:styleId="WW8Num17z3">
    <w:name w:val="WW8Num17z3"/>
    <w:qFormat/>
    <w:rsid w:val="00E324F8"/>
    <w:rPr>
      <w:rFonts w:ascii="Symbol" w:hAnsi="Symbol" w:cs="Symbol"/>
    </w:rPr>
  </w:style>
  <w:style w:type="character" w:customStyle="1" w:styleId="WW8Num20z0">
    <w:name w:val="WW8Num20z0"/>
    <w:qFormat/>
    <w:rsid w:val="00E324F8"/>
    <w:rPr>
      <w:rFonts w:ascii="Times New Roman" w:eastAsia="Times New Roman" w:hAnsi="Times New Roman" w:cs="Times New Roman"/>
    </w:rPr>
  </w:style>
  <w:style w:type="character" w:customStyle="1" w:styleId="WW8Num20z1">
    <w:name w:val="WW8Num20z1"/>
    <w:qFormat/>
    <w:rsid w:val="00E324F8"/>
    <w:rPr>
      <w:rFonts w:ascii="Courier New" w:hAnsi="Courier New" w:cs="Courier New"/>
    </w:rPr>
  </w:style>
  <w:style w:type="character" w:customStyle="1" w:styleId="WW8Num20z2">
    <w:name w:val="WW8Num20z2"/>
    <w:qFormat/>
    <w:rsid w:val="00E324F8"/>
    <w:rPr>
      <w:rFonts w:ascii="Wingdings" w:hAnsi="Wingdings" w:cs="Wingdings"/>
    </w:rPr>
  </w:style>
  <w:style w:type="character" w:customStyle="1" w:styleId="WW8Num20z3">
    <w:name w:val="WW8Num20z3"/>
    <w:qFormat/>
    <w:rsid w:val="00E324F8"/>
    <w:rPr>
      <w:rFonts w:ascii="Symbol" w:hAnsi="Symbol" w:cs="Symbol"/>
    </w:rPr>
  </w:style>
  <w:style w:type="character" w:customStyle="1" w:styleId="WW8Num22z1">
    <w:name w:val="WW8Num22z1"/>
    <w:qFormat/>
    <w:rsid w:val="00E324F8"/>
    <w:rPr>
      <w:rFonts w:ascii="Courier New" w:hAnsi="Courier New" w:cs="Courier New"/>
    </w:rPr>
  </w:style>
  <w:style w:type="character" w:customStyle="1" w:styleId="WW8Num22z2">
    <w:name w:val="WW8Num22z2"/>
    <w:qFormat/>
    <w:rsid w:val="00E324F8"/>
    <w:rPr>
      <w:rFonts w:ascii="Wingdings" w:hAnsi="Wingdings" w:cs="Wingdings"/>
    </w:rPr>
  </w:style>
  <w:style w:type="character" w:customStyle="1" w:styleId="WW8Num22z3">
    <w:name w:val="WW8Num22z3"/>
    <w:qFormat/>
    <w:rsid w:val="00E324F8"/>
    <w:rPr>
      <w:rFonts w:ascii="Symbol" w:hAnsi="Symbol" w:cs="Symbol"/>
    </w:rPr>
  </w:style>
  <w:style w:type="character" w:customStyle="1" w:styleId="Standardnpsmoodstavce1">
    <w:name w:val="Standardní písmo odstavce1"/>
    <w:qFormat/>
    <w:rsid w:val="00E324F8"/>
  </w:style>
  <w:style w:type="character" w:customStyle="1" w:styleId="Hypertextovodkaz1">
    <w:name w:val="Hypertextový odkaz1"/>
    <w:basedOn w:val="Standardnpsmoodstavce1"/>
    <w:qFormat/>
    <w:rsid w:val="00E324F8"/>
    <w:rPr>
      <w:color w:val="0000FF"/>
      <w:u w:val="single"/>
    </w:rPr>
  </w:style>
  <w:style w:type="character" w:styleId="slostrnky">
    <w:name w:val="page number"/>
    <w:basedOn w:val="Standardnpsmoodstavce1"/>
    <w:qFormat/>
    <w:rsid w:val="00E324F8"/>
  </w:style>
  <w:style w:type="character" w:customStyle="1" w:styleId="fulltext1">
    <w:name w:val="fulltext1"/>
    <w:basedOn w:val="Standardnpsmoodstavce1"/>
    <w:qFormat/>
    <w:rsid w:val="00E324F8"/>
    <w:rPr>
      <w:rFonts w:ascii="Verdana" w:hAnsi="Verdana" w:cs="Verdana"/>
      <w:color w:val="000000"/>
      <w:sz w:val="18"/>
    </w:rPr>
  </w:style>
  <w:style w:type="character" w:customStyle="1" w:styleId="Siln1">
    <w:name w:val="Silné1"/>
    <w:basedOn w:val="Standardnpsmoodstavce1"/>
    <w:qFormat/>
    <w:rsid w:val="00E324F8"/>
    <w:rPr>
      <w:b/>
    </w:rPr>
  </w:style>
  <w:style w:type="character" w:customStyle="1" w:styleId="Symbolyproslovn">
    <w:name w:val="Symboly pro číslování"/>
    <w:qFormat/>
    <w:rsid w:val="00E324F8"/>
  </w:style>
  <w:style w:type="character" w:customStyle="1" w:styleId="Odrky">
    <w:name w:val="Odrážky"/>
    <w:qFormat/>
    <w:rsid w:val="00E324F8"/>
    <w:rPr>
      <w:rFonts w:ascii="OpenSymbol" w:eastAsia="OpenSymbol" w:hAnsi="OpenSymbol" w:cs="OpenSymbol"/>
    </w:rPr>
  </w:style>
  <w:style w:type="character" w:customStyle="1" w:styleId="ZhlavChar">
    <w:name w:val="Záhlaví Char"/>
    <w:basedOn w:val="Standardnpsmoodstavce"/>
    <w:link w:val="Zhlav"/>
    <w:uiPriority w:val="99"/>
    <w:qFormat/>
    <w:rsid w:val="000B57B2"/>
    <w:rPr>
      <w:sz w:val="24"/>
      <w:lang w:eastAsia="ar-SA"/>
    </w:rPr>
  </w:style>
  <w:style w:type="paragraph" w:styleId="Zhlav">
    <w:name w:val="header"/>
    <w:basedOn w:val="Normln"/>
    <w:link w:val="ZhlavChar"/>
    <w:uiPriority w:val="99"/>
    <w:rsid w:val="00E324F8"/>
    <w:pPr>
      <w:tabs>
        <w:tab w:val="center" w:pos="4536"/>
        <w:tab w:val="right" w:pos="9072"/>
      </w:tabs>
    </w:pPr>
  </w:style>
  <w:style w:type="character" w:customStyle="1" w:styleId="TextbublinyChar">
    <w:name w:val="Text bubliny Char"/>
    <w:basedOn w:val="Standardnpsmoodstavce"/>
    <w:link w:val="Textbubliny"/>
    <w:qFormat/>
    <w:rsid w:val="00E24B6D"/>
    <w:rPr>
      <w:rFonts w:ascii="Segoe UI" w:hAnsi="Segoe UI" w:cs="Segoe UI"/>
      <w:sz w:val="18"/>
      <w:szCs w:val="18"/>
      <w:lang w:eastAsia="ar-SA"/>
    </w:rPr>
  </w:style>
  <w:style w:type="paragraph" w:styleId="Textbubliny">
    <w:name w:val="Balloon Text"/>
    <w:basedOn w:val="Normln"/>
    <w:link w:val="TextbublinyChar"/>
    <w:unhideWhenUsed/>
    <w:qFormat/>
    <w:rsid w:val="00E24B6D"/>
    <w:rPr>
      <w:rFonts w:ascii="Segoe UI" w:hAnsi="Segoe UI" w:cs="Segoe UI"/>
      <w:sz w:val="18"/>
      <w:szCs w:val="18"/>
    </w:rPr>
  </w:style>
  <w:style w:type="character" w:customStyle="1" w:styleId="ListLabel1">
    <w:name w:val="ListLabel 1"/>
    <w:qFormat/>
    <w:rPr>
      <w:rFonts w:cs="Symbol"/>
    </w:rPr>
  </w:style>
  <w:style w:type="character" w:customStyle="1" w:styleId="ListLabel2">
    <w:name w:val="ListLabel 2"/>
    <w:qFormat/>
    <w:rPr>
      <w:rFonts w:eastAsia="Times New Roman" w:cs="Times New Roman"/>
    </w:rPr>
  </w:style>
  <w:style w:type="character" w:customStyle="1" w:styleId="ListLabel3">
    <w:name w:val="ListLabel 3"/>
    <w:qFormat/>
    <w:rPr>
      <w:rFonts w:ascii="Comic Sans MS" w:hAnsi="Comic Sans MS"/>
      <w:color w:val="000000"/>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Times New Roman"/>
      <w:b w:val="0"/>
      <w:bCs w:val="0"/>
      <w:i w:val="0"/>
      <w:iCs w:val="0"/>
      <w:caps w:val="0"/>
      <w:smallCaps w:val="0"/>
      <w:strike w:val="0"/>
      <w:dstrike w:val="0"/>
      <w:vanish w:val="0"/>
      <w:color w:val="000000"/>
      <w:spacing w:val="0"/>
      <w:position w:val="0"/>
      <w:sz w:val="24"/>
      <w:u w:val="none"/>
      <w:vertAlign w:val="baseline"/>
      <w:em w:val="none"/>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eastAsia="Times New Roman"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Symbol"/>
    </w:rPr>
  </w:style>
  <w:style w:type="character" w:customStyle="1" w:styleId="ListLabel77">
    <w:name w:val="ListLabel 77"/>
    <w:qFormat/>
    <w:rPr>
      <w:rFonts w:ascii="Comic Sans MS" w:hAnsi="Comic Sans MS"/>
      <w:color w:val="000000"/>
    </w:rPr>
  </w:style>
  <w:style w:type="character" w:customStyle="1" w:styleId="ListLabel78">
    <w:name w:val="ListLabel 78"/>
    <w:qFormat/>
    <w:rPr>
      <w:rFonts w:ascii="Comic Sans MS" w:hAnsi="Comic Sans MS" w:cs="Wingdings"/>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ascii="Comic Sans MS" w:hAnsi="Comic Sans MS" w:cs="Wingdings"/>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ascii="Comic Sans MS" w:hAnsi="Comic Sans MS" w:cs="Wingdings"/>
    </w:rPr>
  </w:style>
  <w:style w:type="character" w:customStyle="1" w:styleId="ListLabel97">
    <w:name w:val="ListLabel 97"/>
    <w:qFormat/>
    <w:rPr>
      <w:rFonts w:ascii="Comic Sans MS" w:hAnsi="Comic Sans MS" w:cs="Wingdings"/>
    </w:rPr>
  </w:style>
  <w:style w:type="character" w:customStyle="1" w:styleId="ListLabel98">
    <w:name w:val="ListLabel 98"/>
    <w:qFormat/>
    <w:rPr>
      <w:rFonts w:ascii="Comic Sans MS" w:hAnsi="Comic Sans MS" w:cs="Wingdings"/>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ascii="Comic Sans MS" w:hAnsi="Comic Sans MS" w:cs="Wingdings"/>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ascii="Comic Sans MS" w:hAnsi="Comic Sans MS" w:cs="Wingdings"/>
    </w:rPr>
  </w:style>
  <w:style w:type="character" w:customStyle="1" w:styleId="ListLabel117">
    <w:name w:val="ListLabel 117"/>
    <w:qFormat/>
    <w:rPr>
      <w:rFonts w:cs="Wingdings"/>
    </w:rPr>
  </w:style>
  <w:style w:type="character" w:customStyle="1" w:styleId="ListLabel118">
    <w:name w:val="ListLabel 118"/>
    <w:qFormat/>
    <w:rPr>
      <w:rFonts w:ascii="Comic Sans MS" w:hAnsi="Comic Sans MS" w:cs="Wingdings"/>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ascii="Comic Sans MS" w:hAnsi="Comic Sans MS" w:cs="Wingdings"/>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rPr>
      <w:rFonts w:cs="OpenSymbol"/>
    </w:rPr>
  </w:style>
  <w:style w:type="character" w:customStyle="1" w:styleId="ListLabel133">
    <w:name w:val="ListLabel 133"/>
    <w:qFormat/>
    <w:rPr>
      <w:rFonts w:cs="OpenSymbol"/>
    </w:rPr>
  </w:style>
  <w:style w:type="character" w:customStyle="1" w:styleId="ListLabel134">
    <w:name w:val="ListLabel 134"/>
    <w:qFormat/>
    <w:rPr>
      <w:rFonts w:ascii="Comic Sans MS" w:hAnsi="Comic Sans MS" w:cs="Wingdings"/>
    </w:rPr>
  </w:style>
  <w:style w:type="character" w:customStyle="1" w:styleId="ListLabel135">
    <w:name w:val="ListLabel 135"/>
    <w:qFormat/>
    <w:rPr>
      <w:rFonts w:cs="OpenSymbol"/>
    </w:rPr>
  </w:style>
  <w:style w:type="character" w:customStyle="1" w:styleId="ListLabel136">
    <w:name w:val="ListLabel 136"/>
    <w:qFormat/>
    <w:rPr>
      <w:rFonts w:cs="OpenSymbol"/>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ascii="Comic Sans MS" w:hAnsi="Comic Sans MS" w:cs="Wingdings"/>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ascii="Comic Sans MS" w:hAnsi="Comic Sans MS" w:cs="Wingdings"/>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character" w:customStyle="1" w:styleId="ListLabel154">
    <w:name w:val="ListLabel 154"/>
    <w:qFormat/>
    <w:rPr>
      <w:rFonts w:cs="OpenSymbol"/>
    </w:rPr>
  </w:style>
  <w:style w:type="character" w:customStyle="1" w:styleId="ListLabel155">
    <w:name w:val="ListLabel 155"/>
    <w:qFormat/>
    <w:rPr>
      <w:rFonts w:ascii="Comic Sans MS" w:hAnsi="Comic Sans MS" w:cs="Wingdings"/>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cs="OpenSymbol"/>
    </w:rPr>
  </w:style>
  <w:style w:type="character" w:customStyle="1" w:styleId="ListLabel159">
    <w:name w:val="ListLabel 159"/>
    <w:qFormat/>
    <w:rPr>
      <w:rFonts w:cs="OpenSymbol"/>
    </w:rPr>
  </w:style>
  <w:style w:type="character" w:customStyle="1" w:styleId="ListLabel160">
    <w:name w:val="ListLabel 160"/>
    <w:qFormat/>
    <w:rPr>
      <w:rFonts w:cs="OpenSymbol"/>
    </w:rPr>
  </w:style>
  <w:style w:type="character" w:customStyle="1" w:styleId="ListLabel161">
    <w:name w:val="ListLabel 161"/>
    <w:qFormat/>
    <w:rPr>
      <w:rFonts w:cs="OpenSymbol"/>
    </w:rPr>
  </w:style>
  <w:style w:type="character" w:customStyle="1" w:styleId="ListLabel162">
    <w:name w:val="ListLabel 162"/>
    <w:qFormat/>
    <w:rPr>
      <w:rFonts w:ascii="Comic Sans MS" w:hAnsi="Comic Sans MS" w:cs="Wingdings"/>
    </w:rPr>
  </w:style>
  <w:style w:type="character" w:customStyle="1" w:styleId="ListLabel163">
    <w:name w:val="ListLabel 163"/>
    <w:qFormat/>
    <w:rPr>
      <w:rFonts w:cs="OpenSymbol"/>
    </w:rPr>
  </w:style>
  <w:style w:type="character" w:customStyle="1" w:styleId="ListLabel164">
    <w:name w:val="ListLabel 164"/>
    <w:qFormat/>
    <w:rPr>
      <w:rFonts w:cs="OpenSymbol"/>
    </w:rPr>
  </w:style>
  <w:style w:type="character" w:customStyle="1" w:styleId="ListLabel165">
    <w:name w:val="ListLabel 165"/>
    <w:qFormat/>
    <w:rPr>
      <w:rFonts w:cs="OpenSymbol"/>
    </w:rPr>
  </w:style>
  <w:style w:type="character" w:customStyle="1" w:styleId="ListLabel166">
    <w:name w:val="ListLabel 166"/>
    <w:qFormat/>
    <w:rPr>
      <w:rFonts w:cs="OpenSymbol"/>
    </w:rPr>
  </w:style>
  <w:style w:type="character" w:customStyle="1" w:styleId="ListLabel167">
    <w:name w:val="ListLabel 167"/>
    <w:qFormat/>
    <w:rPr>
      <w:rFonts w:cs="OpenSymbol"/>
    </w:rPr>
  </w:style>
  <w:style w:type="character" w:customStyle="1" w:styleId="ListLabel168">
    <w:name w:val="ListLabel 168"/>
    <w:qFormat/>
    <w:rPr>
      <w:rFonts w:cs="OpenSymbol"/>
    </w:rPr>
  </w:style>
  <w:style w:type="character" w:customStyle="1" w:styleId="ListLabel169">
    <w:name w:val="ListLabel 169"/>
    <w:qFormat/>
    <w:rPr>
      <w:rFonts w:ascii="Comic Sans MS" w:hAnsi="Comic Sans MS" w:cs="Wingdings"/>
    </w:rPr>
  </w:style>
  <w:style w:type="character" w:customStyle="1" w:styleId="ListLabel170">
    <w:name w:val="ListLabel 170"/>
    <w:qFormat/>
    <w:rPr>
      <w:rFonts w:cs="OpenSymbol"/>
    </w:rPr>
  </w:style>
  <w:style w:type="character" w:customStyle="1" w:styleId="ListLabel171">
    <w:name w:val="ListLabel 171"/>
    <w:qFormat/>
    <w:rPr>
      <w:rFonts w:cs="OpenSymbol"/>
    </w:rPr>
  </w:style>
  <w:style w:type="character" w:customStyle="1" w:styleId="ListLabel172">
    <w:name w:val="ListLabel 172"/>
    <w:qFormat/>
    <w:rPr>
      <w:rFonts w:cs="OpenSymbol"/>
    </w:rPr>
  </w:style>
  <w:style w:type="character" w:customStyle="1" w:styleId="ListLabel173">
    <w:name w:val="ListLabel 173"/>
    <w:qFormat/>
    <w:rPr>
      <w:rFonts w:cs="OpenSymbol"/>
    </w:rPr>
  </w:style>
  <w:style w:type="character" w:customStyle="1" w:styleId="ListLabel174">
    <w:name w:val="ListLabel 174"/>
    <w:qFormat/>
    <w:rPr>
      <w:rFonts w:cs="OpenSymbol"/>
    </w:rPr>
  </w:style>
  <w:style w:type="character" w:customStyle="1" w:styleId="ListLabel175">
    <w:name w:val="ListLabel 175"/>
    <w:qFormat/>
    <w:rPr>
      <w:rFonts w:cs="OpenSymbol"/>
    </w:rPr>
  </w:style>
  <w:style w:type="character" w:customStyle="1" w:styleId="ListLabel176">
    <w:name w:val="ListLabel 176"/>
    <w:qFormat/>
    <w:rPr>
      <w:rFonts w:cs="Symbol"/>
    </w:rPr>
  </w:style>
  <w:style w:type="character" w:customStyle="1" w:styleId="ListLabel177">
    <w:name w:val="ListLabel 177"/>
    <w:qFormat/>
    <w:rPr>
      <w:rFonts w:ascii="Comic Sans MS" w:hAnsi="Comic Sans MS"/>
      <w:color w:val="000000"/>
    </w:rPr>
  </w:style>
  <w:style w:type="character" w:customStyle="1" w:styleId="ListLabel178">
    <w:name w:val="ListLabel 178"/>
    <w:qFormat/>
    <w:rPr>
      <w:rFonts w:ascii="Comic Sans MS" w:hAnsi="Comic Sans MS" w:cs="Wingdings"/>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ascii="Comic Sans MS" w:hAnsi="Comic Sans MS" w:cs="Wingdings"/>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Symbol"/>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ascii="Comic Sans MS" w:hAnsi="Comic Sans MS" w:cs="Wingdings"/>
    </w:rPr>
  </w:style>
  <w:style w:type="character" w:customStyle="1" w:styleId="ListLabel197">
    <w:name w:val="ListLabel 197"/>
    <w:qFormat/>
    <w:rPr>
      <w:rFonts w:ascii="Comic Sans MS" w:hAnsi="Comic Sans MS" w:cs="Wingdings"/>
    </w:rPr>
  </w:style>
  <w:style w:type="character" w:customStyle="1" w:styleId="ListLabel198">
    <w:name w:val="ListLabel 198"/>
    <w:qFormat/>
    <w:rPr>
      <w:rFonts w:ascii="Comic Sans MS" w:hAnsi="Comic Sans MS" w:cs="Wingdings"/>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ascii="Comic Sans MS" w:hAnsi="Comic Sans MS" w:cs="Wingdings"/>
    </w:rPr>
  </w:style>
  <w:style w:type="character" w:customStyle="1" w:styleId="ListLabel208">
    <w:name w:val="ListLabel 208"/>
    <w:qFormat/>
    <w:rPr>
      <w:rFonts w:cs="Courier New"/>
    </w:rPr>
  </w:style>
  <w:style w:type="character" w:customStyle="1" w:styleId="ListLabel209">
    <w:name w:val="ListLabel 209"/>
    <w:qFormat/>
    <w:rPr>
      <w:rFonts w:cs="Wingdings"/>
    </w:rPr>
  </w:style>
  <w:style w:type="character" w:customStyle="1" w:styleId="ListLabel210">
    <w:name w:val="ListLabel 210"/>
    <w:qFormat/>
    <w:rPr>
      <w:rFonts w:cs="Symbol"/>
    </w:rPr>
  </w:style>
  <w:style w:type="character" w:customStyle="1" w:styleId="ListLabel211">
    <w:name w:val="ListLabel 211"/>
    <w:qFormat/>
    <w:rPr>
      <w:rFonts w:cs="Courier New"/>
    </w:rPr>
  </w:style>
  <w:style w:type="character" w:customStyle="1" w:styleId="ListLabel212">
    <w:name w:val="ListLabel 212"/>
    <w:qFormat/>
    <w:rPr>
      <w:rFonts w:cs="Wingdings"/>
    </w:rPr>
  </w:style>
  <w:style w:type="character" w:customStyle="1" w:styleId="ListLabel213">
    <w:name w:val="ListLabel 213"/>
    <w:qFormat/>
    <w:rPr>
      <w:rFonts w:cs="Symbol"/>
    </w:rPr>
  </w:style>
  <w:style w:type="character" w:customStyle="1" w:styleId="ListLabel214">
    <w:name w:val="ListLabel 214"/>
    <w:qFormat/>
    <w:rPr>
      <w:rFonts w:cs="Courier New"/>
    </w:rPr>
  </w:style>
  <w:style w:type="character" w:customStyle="1" w:styleId="ListLabel215">
    <w:name w:val="ListLabel 215"/>
    <w:qFormat/>
    <w:rPr>
      <w:rFonts w:cs="Wingdings"/>
    </w:rPr>
  </w:style>
  <w:style w:type="character" w:customStyle="1" w:styleId="ListLabel216">
    <w:name w:val="ListLabel 216"/>
    <w:qFormat/>
    <w:rPr>
      <w:rFonts w:ascii="Comic Sans MS" w:hAnsi="Comic Sans MS" w:cs="Wingdings"/>
    </w:rPr>
  </w:style>
  <w:style w:type="character" w:customStyle="1" w:styleId="ListLabel217">
    <w:name w:val="ListLabel 217"/>
    <w:qFormat/>
    <w:rPr>
      <w:rFonts w:cs="Wingdings"/>
    </w:rPr>
  </w:style>
  <w:style w:type="character" w:customStyle="1" w:styleId="ListLabel218">
    <w:name w:val="ListLabel 218"/>
    <w:qFormat/>
    <w:rPr>
      <w:rFonts w:ascii="Comic Sans MS" w:hAnsi="Comic Sans MS" w:cs="Wingdings"/>
    </w:rPr>
  </w:style>
  <w:style w:type="character" w:customStyle="1" w:styleId="ListLabel219">
    <w:name w:val="ListLabel 219"/>
    <w:qFormat/>
    <w:rPr>
      <w:rFonts w:cs="Courier New"/>
    </w:rPr>
  </w:style>
  <w:style w:type="character" w:customStyle="1" w:styleId="ListLabel220">
    <w:name w:val="ListLabel 220"/>
    <w:qFormat/>
    <w:rPr>
      <w:rFonts w:cs="Wingdings"/>
    </w:rPr>
  </w:style>
  <w:style w:type="character" w:customStyle="1" w:styleId="ListLabel221">
    <w:name w:val="ListLabel 221"/>
    <w:qFormat/>
    <w:rPr>
      <w:rFonts w:cs="Symbol"/>
    </w:rPr>
  </w:style>
  <w:style w:type="character" w:customStyle="1" w:styleId="ListLabel222">
    <w:name w:val="ListLabel 222"/>
    <w:qFormat/>
    <w:rPr>
      <w:rFonts w:cs="Courier New"/>
    </w:rPr>
  </w:style>
  <w:style w:type="character" w:customStyle="1" w:styleId="ListLabel223">
    <w:name w:val="ListLabel 223"/>
    <w:qFormat/>
    <w:rPr>
      <w:rFonts w:cs="Wingdings"/>
    </w:rPr>
  </w:style>
  <w:style w:type="character" w:customStyle="1" w:styleId="ListLabel224">
    <w:name w:val="ListLabel 224"/>
    <w:qFormat/>
    <w:rPr>
      <w:rFonts w:cs="Symbol"/>
    </w:rPr>
  </w:style>
  <w:style w:type="character" w:customStyle="1" w:styleId="ListLabel225">
    <w:name w:val="ListLabel 225"/>
    <w:qFormat/>
    <w:rPr>
      <w:rFonts w:cs="Courier New"/>
    </w:rPr>
  </w:style>
  <w:style w:type="character" w:customStyle="1" w:styleId="ListLabel226">
    <w:name w:val="ListLabel 226"/>
    <w:qFormat/>
    <w:rPr>
      <w:rFonts w:cs="Wingdings"/>
    </w:rPr>
  </w:style>
  <w:style w:type="character" w:customStyle="1" w:styleId="ListLabel227">
    <w:name w:val="ListLabel 227"/>
    <w:qFormat/>
    <w:rPr>
      <w:rFonts w:ascii="Comic Sans MS" w:hAnsi="Comic Sans MS" w:cs="Wingdings"/>
    </w:rPr>
  </w:style>
  <w:style w:type="character" w:customStyle="1" w:styleId="ListLabel228">
    <w:name w:val="ListLabel 228"/>
    <w:qFormat/>
    <w:rPr>
      <w:rFonts w:cs="OpenSymbol"/>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ascii="Comic Sans MS" w:hAnsi="Comic Sans MS" w:cs="Wingdings"/>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rPr>
      <w:rFonts w:cs="OpenSymbol"/>
    </w:rPr>
  </w:style>
  <w:style w:type="character" w:customStyle="1" w:styleId="ListLabel238">
    <w:name w:val="ListLabel 238"/>
    <w:qFormat/>
    <w:rPr>
      <w:rFonts w:cs="OpenSymbol"/>
    </w:rPr>
  </w:style>
  <w:style w:type="character" w:customStyle="1" w:styleId="ListLabel239">
    <w:name w:val="ListLabel 239"/>
    <w:qFormat/>
    <w:rPr>
      <w:rFonts w:cs="OpenSymbol"/>
    </w:rPr>
  </w:style>
  <w:style w:type="character" w:customStyle="1" w:styleId="ListLabel240">
    <w:name w:val="ListLabel 240"/>
    <w:qFormat/>
    <w:rPr>
      <w:rFonts w:cs="OpenSymbol"/>
    </w:rPr>
  </w:style>
  <w:style w:type="character" w:customStyle="1" w:styleId="ListLabel241">
    <w:name w:val="ListLabel 241"/>
    <w:qFormat/>
    <w:rPr>
      <w:rFonts w:ascii="Comic Sans MS" w:hAnsi="Comic Sans MS" w:cs="Wingdings"/>
    </w:rPr>
  </w:style>
  <w:style w:type="character" w:customStyle="1" w:styleId="ListLabel242">
    <w:name w:val="ListLabel 242"/>
    <w:qFormat/>
    <w:rPr>
      <w:rFonts w:cs="OpenSymbol"/>
    </w:rPr>
  </w:style>
  <w:style w:type="character" w:customStyle="1" w:styleId="ListLabel243">
    <w:name w:val="ListLabel 243"/>
    <w:qFormat/>
    <w:rPr>
      <w:rFonts w:cs="OpenSymbol"/>
    </w:rPr>
  </w:style>
  <w:style w:type="character" w:customStyle="1" w:styleId="ListLabel244">
    <w:name w:val="ListLabel 244"/>
    <w:qFormat/>
    <w:rPr>
      <w:rFonts w:cs="OpenSymbol"/>
    </w:rPr>
  </w:style>
  <w:style w:type="character" w:customStyle="1" w:styleId="ListLabel245">
    <w:name w:val="ListLabel 245"/>
    <w:qFormat/>
    <w:rPr>
      <w:rFonts w:cs="OpenSymbol"/>
    </w:rPr>
  </w:style>
  <w:style w:type="character" w:customStyle="1" w:styleId="ListLabel246">
    <w:name w:val="ListLabel 246"/>
    <w:qFormat/>
    <w:rPr>
      <w:rFonts w:cs="OpenSymbol"/>
    </w:rPr>
  </w:style>
  <w:style w:type="character" w:customStyle="1" w:styleId="ListLabel247">
    <w:name w:val="ListLabel 247"/>
    <w:qFormat/>
    <w:rPr>
      <w:rFonts w:cs="OpenSymbol"/>
    </w:rPr>
  </w:style>
  <w:style w:type="character" w:customStyle="1" w:styleId="ListLabel248">
    <w:name w:val="ListLabel 248"/>
    <w:qFormat/>
    <w:rPr>
      <w:rFonts w:ascii="Comic Sans MS" w:hAnsi="Comic Sans MS" w:cs="Wingdings"/>
    </w:rPr>
  </w:style>
  <w:style w:type="character" w:customStyle="1" w:styleId="ListLabel249">
    <w:name w:val="ListLabel 249"/>
    <w:qFormat/>
    <w:rPr>
      <w:rFonts w:cs="OpenSymbol"/>
    </w:rPr>
  </w:style>
  <w:style w:type="character" w:customStyle="1" w:styleId="ListLabel250">
    <w:name w:val="ListLabel 250"/>
    <w:qFormat/>
    <w:rPr>
      <w:rFonts w:cs="OpenSymbol"/>
    </w:rPr>
  </w:style>
  <w:style w:type="character" w:customStyle="1" w:styleId="ListLabel251">
    <w:name w:val="ListLabel 251"/>
    <w:qFormat/>
    <w:rPr>
      <w:rFonts w:cs="OpenSymbol"/>
    </w:rPr>
  </w:style>
  <w:style w:type="character" w:customStyle="1" w:styleId="ListLabel252">
    <w:name w:val="ListLabel 252"/>
    <w:qFormat/>
    <w:rPr>
      <w:rFonts w:cs="OpenSymbol"/>
    </w:rPr>
  </w:style>
  <w:style w:type="character" w:customStyle="1" w:styleId="ListLabel253">
    <w:name w:val="ListLabel 253"/>
    <w:qFormat/>
    <w:rPr>
      <w:rFonts w:cs="OpenSymbol"/>
    </w:rPr>
  </w:style>
  <w:style w:type="character" w:customStyle="1" w:styleId="ListLabel254">
    <w:name w:val="ListLabel 254"/>
    <w:qFormat/>
    <w:rPr>
      <w:rFonts w:cs="OpenSymbol"/>
    </w:rPr>
  </w:style>
  <w:style w:type="character" w:customStyle="1" w:styleId="ListLabel255">
    <w:name w:val="ListLabel 255"/>
    <w:qFormat/>
    <w:rPr>
      <w:rFonts w:ascii="Comic Sans MS" w:hAnsi="Comic Sans MS" w:cs="Wingdings"/>
    </w:rPr>
  </w:style>
  <w:style w:type="character" w:customStyle="1" w:styleId="ListLabel256">
    <w:name w:val="ListLabel 256"/>
    <w:qFormat/>
    <w:rPr>
      <w:rFonts w:cs="OpenSymbol"/>
    </w:rPr>
  </w:style>
  <w:style w:type="character" w:customStyle="1" w:styleId="ListLabel257">
    <w:name w:val="ListLabel 257"/>
    <w:qFormat/>
    <w:rPr>
      <w:rFonts w:cs="OpenSymbol"/>
    </w:rPr>
  </w:style>
  <w:style w:type="character" w:customStyle="1" w:styleId="ListLabel258">
    <w:name w:val="ListLabel 258"/>
    <w:qFormat/>
    <w:rPr>
      <w:rFonts w:cs="OpenSymbol"/>
    </w:rPr>
  </w:style>
  <w:style w:type="character" w:customStyle="1" w:styleId="ListLabel259">
    <w:name w:val="ListLabel 259"/>
    <w:qFormat/>
    <w:rPr>
      <w:rFonts w:cs="OpenSymbol"/>
    </w:rPr>
  </w:style>
  <w:style w:type="character" w:customStyle="1" w:styleId="ListLabel260">
    <w:name w:val="ListLabel 260"/>
    <w:qFormat/>
    <w:rPr>
      <w:rFonts w:cs="OpenSymbol"/>
    </w:rPr>
  </w:style>
  <w:style w:type="character" w:customStyle="1" w:styleId="ListLabel261">
    <w:name w:val="ListLabel 261"/>
    <w:qFormat/>
    <w:rPr>
      <w:rFonts w:cs="OpenSymbol"/>
    </w:rPr>
  </w:style>
  <w:style w:type="character" w:customStyle="1" w:styleId="ListLabel262">
    <w:name w:val="ListLabel 262"/>
    <w:qFormat/>
    <w:rPr>
      <w:rFonts w:ascii="Comic Sans MS" w:hAnsi="Comic Sans MS" w:cs="Wingdings"/>
    </w:rPr>
  </w:style>
  <w:style w:type="character" w:customStyle="1" w:styleId="ListLabel263">
    <w:name w:val="ListLabel 263"/>
    <w:qFormat/>
    <w:rPr>
      <w:rFonts w:cs="OpenSymbol"/>
    </w:rPr>
  </w:style>
  <w:style w:type="character" w:customStyle="1" w:styleId="ListLabel264">
    <w:name w:val="ListLabel 264"/>
    <w:qFormat/>
    <w:rPr>
      <w:rFonts w:cs="OpenSymbol"/>
    </w:rPr>
  </w:style>
  <w:style w:type="character" w:customStyle="1" w:styleId="ListLabel265">
    <w:name w:val="ListLabel 265"/>
    <w:qFormat/>
    <w:rPr>
      <w:rFonts w:cs="OpenSymbol"/>
    </w:rPr>
  </w:style>
  <w:style w:type="character" w:customStyle="1" w:styleId="ListLabel266">
    <w:name w:val="ListLabel 266"/>
    <w:qFormat/>
    <w:rPr>
      <w:rFonts w:cs="OpenSymbol"/>
    </w:rPr>
  </w:style>
  <w:style w:type="character" w:customStyle="1" w:styleId="ListLabel267">
    <w:name w:val="ListLabel 267"/>
    <w:qFormat/>
    <w:rPr>
      <w:rFonts w:cs="OpenSymbol"/>
    </w:rPr>
  </w:style>
  <w:style w:type="character" w:customStyle="1" w:styleId="ListLabel268">
    <w:name w:val="ListLabel 268"/>
    <w:qFormat/>
    <w:rPr>
      <w:rFonts w:cs="OpenSymbol"/>
    </w:rPr>
  </w:style>
  <w:style w:type="character" w:customStyle="1" w:styleId="ListLabel269">
    <w:name w:val="ListLabel 269"/>
    <w:qFormat/>
    <w:rPr>
      <w:rFonts w:ascii="Comic Sans MS" w:hAnsi="Comic Sans MS" w:cs="Wingdings"/>
    </w:rPr>
  </w:style>
  <w:style w:type="character" w:customStyle="1" w:styleId="ListLabel270">
    <w:name w:val="ListLabel 270"/>
    <w:qFormat/>
    <w:rPr>
      <w:rFonts w:cs="OpenSymbol"/>
    </w:rPr>
  </w:style>
  <w:style w:type="character" w:customStyle="1" w:styleId="ListLabel271">
    <w:name w:val="ListLabel 271"/>
    <w:qFormat/>
    <w:rPr>
      <w:rFonts w:cs="OpenSymbol"/>
    </w:rPr>
  </w:style>
  <w:style w:type="character" w:customStyle="1" w:styleId="ListLabel272">
    <w:name w:val="ListLabel 272"/>
    <w:qFormat/>
    <w:rPr>
      <w:rFonts w:cs="OpenSymbol"/>
    </w:rPr>
  </w:style>
  <w:style w:type="character" w:customStyle="1" w:styleId="ListLabel273">
    <w:name w:val="ListLabel 273"/>
    <w:qFormat/>
    <w:rPr>
      <w:rFonts w:cs="OpenSymbol"/>
    </w:rPr>
  </w:style>
  <w:style w:type="character" w:customStyle="1" w:styleId="ListLabel274">
    <w:name w:val="ListLabel 274"/>
    <w:qFormat/>
    <w:rPr>
      <w:rFonts w:cs="OpenSymbol"/>
    </w:rPr>
  </w:style>
  <w:style w:type="character" w:customStyle="1" w:styleId="ListLabel275">
    <w:name w:val="ListLabel 275"/>
    <w:qFormat/>
    <w:rPr>
      <w:rFonts w:cs="OpenSymbol"/>
    </w:rPr>
  </w:style>
  <w:style w:type="character" w:customStyle="1" w:styleId="ListLabel276">
    <w:name w:val="ListLabel 276"/>
    <w:qFormat/>
    <w:rPr>
      <w:rFonts w:cs="Symbol"/>
    </w:rPr>
  </w:style>
  <w:style w:type="character" w:customStyle="1" w:styleId="ListLabel277">
    <w:name w:val="ListLabel 277"/>
    <w:qFormat/>
    <w:rPr>
      <w:rFonts w:ascii="Comic Sans MS" w:hAnsi="Comic Sans MS"/>
      <w:color w:val="000000"/>
    </w:rPr>
  </w:style>
  <w:style w:type="character" w:customStyle="1" w:styleId="ListLabel278">
    <w:name w:val="ListLabel 278"/>
    <w:qFormat/>
    <w:rPr>
      <w:rFonts w:ascii="Comic Sans MS" w:hAnsi="Comic Sans MS" w:cs="Wingdings"/>
    </w:rPr>
  </w:style>
  <w:style w:type="character" w:customStyle="1" w:styleId="ListLabel279">
    <w:name w:val="ListLabel 279"/>
    <w:qFormat/>
    <w:rPr>
      <w:rFonts w:cs="Courier New"/>
    </w:rPr>
  </w:style>
  <w:style w:type="character" w:customStyle="1" w:styleId="ListLabel280">
    <w:name w:val="ListLabel 280"/>
    <w:qFormat/>
    <w:rPr>
      <w:rFonts w:cs="Wingdings"/>
    </w:rPr>
  </w:style>
  <w:style w:type="character" w:customStyle="1" w:styleId="ListLabel281">
    <w:name w:val="ListLabel 281"/>
    <w:qFormat/>
    <w:rPr>
      <w:rFonts w:cs="Symbol"/>
    </w:rPr>
  </w:style>
  <w:style w:type="character" w:customStyle="1" w:styleId="ListLabel282">
    <w:name w:val="ListLabel 282"/>
    <w:qFormat/>
    <w:rPr>
      <w:rFonts w:cs="Courier New"/>
    </w:rPr>
  </w:style>
  <w:style w:type="character" w:customStyle="1" w:styleId="ListLabel283">
    <w:name w:val="ListLabel 283"/>
    <w:qFormat/>
    <w:rPr>
      <w:rFonts w:cs="Wingdings"/>
    </w:rPr>
  </w:style>
  <w:style w:type="character" w:customStyle="1" w:styleId="ListLabel284">
    <w:name w:val="ListLabel 284"/>
    <w:qFormat/>
    <w:rPr>
      <w:rFonts w:cs="Symbol"/>
    </w:rPr>
  </w:style>
  <w:style w:type="character" w:customStyle="1" w:styleId="ListLabel285">
    <w:name w:val="ListLabel 285"/>
    <w:qFormat/>
    <w:rPr>
      <w:rFonts w:cs="Courier New"/>
    </w:rPr>
  </w:style>
  <w:style w:type="character" w:customStyle="1" w:styleId="ListLabel286">
    <w:name w:val="ListLabel 286"/>
    <w:qFormat/>
    <w:rPr>
      <w:rFonts w:cs="Wingdings"/>
    </w:rPr>
  </w:style>
  <w:style w:type="character" w:customStyle="1" w:styleId="ListLabel287">
    <w:name w:val="ListLabel 287"/>
    <w:qFormat/>
    <w:rPr>
      <w:rFonts w:ascii="Comic Sans MS" w:hAnsi="Comic Sans MS" w:cs="Wingdings"/>
    </w:rPr>
  </w:style>
  <w:style w:type="character" w:customStyle="1" w:styleId="ListLabel288">
    <w:name w:val="ListLabel 288"/>
    <w:qFormat/>
    <w:rPr>
      <w:rFonts w:cs="Courier New"/>
    </w:rPr>
  </w:style>
  <w:style w:type="character" w:customStyle="1" w:styleId="ListLabel289">
    <w:name w:val="ListLabel 289"/>
    <w:qFormat/>
    <w:rPr>
      <w:rFonts w:cs="Wingdings"/>
    </w:rPr>
  </w:style>
  <w:style w:type="character" w:customStyle="1" w:styleId="ListLabel290">
    <w:name w:val="ListLabel 290"/>
    <w:qFormat/>
    <w:rPr>
      <w:rFonts w:cs="Symbol"/>
    </w:rPr>
  </w:style>
  <w:style w:type="character" w:customStyle="1" w:styleId="ListLabel291">
    <w:name w:val="ListLabel 291"/>
    <w:qFormat/>
    <w:rPr>
      <w:rFonts w:cs="Courier New"/>
    </w:rPr>
  </w:style>
  <w:style w:type="character" w:customStyle="1" w:styleId="ListLabel292">
    <w:name w:val="ListLabel 292"/>
    <w:qFormat/>
    <w:rPr>
      <w:rFonts w:cs="Wingdings"/>
    </w:rPr>
  </w:style>
  <w:style w:type="character" w:customStyle="1" w:styleId="ListLabel293">
    <w:name w:val="ListLabel 293"/>
    <w:qFormat/>
    <w:rPr>
      <w:rFonts w:cs="Symbol"/>
    </w:rPr>
  </w:style>
  <w:style w:type="character" w:customStyle="1" w:styleId="ListLabel294">
    <w:name w:val="ListLabel 294"/>
    <w:qFormat/>
    <w:rPr>
      <w:rFonts w:cs="Courier New"/>
    </w:rPr>
  </w:style>
  <w:style w:type="character" w:customStyle="1" w:styleId="ListLabel295">
    <w:name w:val="ListLabel 295"/>
    <w:qFormat/>
    <w:rPr>
      <w:rFonts w:cs="Wingdings"/>
    </w:rPr>
  </w:style>
  <w:style w:type="character" w:customStyle="1" w:styleId="ListLabel296">
    <w:name w:val="ListLabel 296"/>
    <w:qFormat/>
    <w:rPr>
      <w:rFonts w:ascii="Comic Sans MS" w:hAnsi="Comic Sans MS" w:cs="Wingdings"/>
    </w:rPr>
  </w:style>
  <w:style w:type="character" w:customStyle="1" w:styleId="ListLabel297">
    <w:name w:val="ListLabel 297"/>
    <w:qFormat/>
    <w:rPr>
      <w:rFonts w:ascii="Comic Sans MS" w:hAnsi="Comic Sans MS" w:cs="Wingdings"/>
    </w:rPr>
  </w:style>
  <w:style w:type="character" w:customStyle="1" w:styleId="ListLabel298">
    <w:name w:val="ListLabel 298"/>
    <w:qFormat/>
    <w:rPr>
      <w:rFonts w:ascii="Comic Sans MS" w:hAnsi="Comic Sans MS" w:cs="Wingdings"/>
    </w:rPr>
  </w:style>
  <w:style w:type="character" w:customStyle="1" w:styleId="ListLabel299">
    <w:name w:val="ListLabel 299"/>
    <w:qFormat/>
    <w:rPr>
      <w:rFonts w:cs="Courier New"/>
    </w:rPr>
  </w:style>
  <w:style w:type="character" w:customStyle="1" w:styleId="ListLabel300">
    <w:name w:val="ListLabel 300"/>
    <w:qFormat/>
    <w:rPr>
      <w:rFonts w:cs="Wingdings"/>
    </w:rPr>
  </w:style>
  <w:style w:type="character" w:customStyle="1" w:styleId="ListLabel301">
    <w:name w:val="ListLabel 301"/>
    <w:qFormat/>
    <w:rPr>
      <w:rFonts w:cs="Symbol"/>
    </w:rPr>
  </w:style>
  <w:style w:type="character" w:customStyle="1" w:styleId="ListLabel302">
    <w:name w:val="ListLabel 302"/>
    <w:qFormat/>
    <w:rPr>
      <w:rFonts w:cs="Courier New"/>
    </w:rPr>
  </w:style>
  <w:style w:type="character" w:customStyle="1" w:styleId="ListLabel303">
    <w:name w:val="ListLabel 303"/>
    <w:qFormat/>
    <w:rPr>
      <w:rFonts w:cs="Wingdings"/>
    </w:rPr>
  </w:style>
  <w:style w:type="character" w:customStyle="1" w:styleId="ListLabel304">
    <w:name w:val="ListLabel 304"/>
    <w:qFormat/>
    <w:rPr>
      <w:rFonts w:cs="Symbol"/>
    </w:rPr>
  </w:style>
  <w:style w:type="character" w:customStyle="1" w:styleId="ListLabel305">
    <w:name w:val="ListLabel 305"/>
    <w:qFormat/>
    <w:rPr>
      <w:rFonts w:cs="Courier New"/>
    </w:rPr>
  </w:style>
  <w:style w:type="character" w:customStyle="1" w:styleId="ListLabel306">
    <w:name w:val="ListLabel 306"/>
    <w:qFormat/>
    <w:rPr>
      <w:rFonts w:cs="Wingdings"/>
    </w:rPr>
  </w:style>
  <w:style w:type="character" w:customStyle="1" w:styleId="ListLabel307">
    <w:name w:val="ListLabel 307"/>
    <w:qFormat/>
    <w:rPr>
      <w:rFonts w:ascii="Comic Sans MS" w:hAnsi="Comic Sans MS" w:cs="Wingdings"/>
    </w:rPr>
  </w:style>
  <w:style w:type="character" w:customStyle="1" w:styleId="ListLabel308">
    <w:name w:val="ListLabel 308"/>
    <w:qFormat/>
    <w:rPr>
      <w:rFonts w:cs="Courier New"/>
    </w:rPr>
  </w:style>
  <w:style w:type="character" w:customStyle="1" w:styleId="ListLabel309">
    <w:name w:val="ListLabel 309"/>
    <w:qFormat/>
    <w:rPr>
      <w:rFonts w:cs="Wingdings"/>
    </w:rPr>
  </w:style>
  <w:style w:type="character" w:customStyle="1" w:styleId="ListLabel310">
    <w:name w:val="ListLabel 310"/>
    <w:qFormat/>
    <w:rPr>
      <w:rFonts w:cs="Symbol"/>
    </w:rPr>
  </w:style>
  <w:style w:type="character" w:customStyle="1" w:styleId="ListLabel311">
    <w:name w:val="ListLabel 311"/>
    <w:qFormat/>
    <w:rPr>
      <w:rFonts w:cs="Courier New"/>
    </w:rPr>
  </w:style>
  <w:style w:type="character" w:customStyle="1" w:styleId="ListLabel312">
    <w:name w:val="ListLabel 312"/>
    <w:qFormat/>
    <w:rPr>
      <w:rFonts w:cs="Wingdings"/>
    </w:rPr>
  </w:style>
  <w:style w:type="character" w:customStyle="1" w:styleId="ListLabel313">
    <w:name w:val="ListLabel 313"/>
    <w:qFormat/>
    <w:rPr>
      <w:rFonts w:cs="Symbol"/>
    </w:rPr>
  </w:style>
  <w:style w:type="character" w:customStyle="1" w:styleId="ListLabel314">
    <w:name w:val="ListLabel 314"/>
    <w:qFormat/>
    <w:rPr>
      <w:rFonts w:cs="Courier New"/>
    </w:rPr>
  </w:style>
  <w:style w:type="character" w:customStyle="1" w:styleId="ListLabel315">
    <w:name w:val="ListLabel 315"/>
    <w:qFormat/>
    <w:rPr>
      <w:rFonts w:cs="Wingdings"/>
    </w:rPr>
  </w:style>
  <w:style w:type="character" w:customStyle="1" w:styleId="ListLabel316">
    <w:name w:val="ListLabel 316"/>
    <w:qFormat/>
    <w:rPr>
      <w:rFonts w:ascii="Comic Sans MS" w:hAnsi="Comic Sans MS" w:cs="Wingdings"/>
    </w:rPr>
  </w:style>
  <w:style w:type="character" w:customStyle="1" w:styleId="ListLabel317">
    <w:name w:val="ListLabel 317"/>
    <w:qFormat/>
    <w:rPr>
      <w:rFonts w:cs="Wingdings"/>
    </w:rPr>
  </w:style>
  <w:style w:type="character" w:customStyle="1" w:styleId="ListLabel318">
    <w:name w:val="ListLabel 318"/>
    <w:qFormat/>
    <w:rPr>
      <w:rFonts w:ascii="Comic Sans MS" w:hAnsi="Comic Sans MS" w:cs="Wingdings"/>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cs="Symbol"/>
    </w:rPr>
  </w:style>
  <w:style w:type="character" w:customStyle="1" w:styleId="ListLabel322">
    <w:name w:val="ListLabel 322"/>
    <w:qFormat/>
    <w:rPr>
      <w:rFonts w:cs="Courier New"/>
    </w:rPr>
  </w:style>
  <w:style w:type="character" w:customStyle="1" w:styleId="ListLabel323">
    <w:name w:val="ListLabel 323"/>
    <w:qFormat/>
    <w:rPr>
      <w:rFonts w:cs="Wingdings"/>
    </w:rPr>
  </w:style>
  <w:style w:type="character" w:customStyle="1" w:styleId="ListLabel324">
    <w:name w:val="ListLabel 324"/>
    <w:qFormat/>
    <w:rPr>
      <w:rFonts w:cs="Symbol"/>
    </w:rPr>
  </w:style>
  <w:style w:type="character" w:customStyle="1" w:styleId="ListLabel325">
    <w:name w:val="ListLabel 325"/>
    <w:qFormat/>
    <w:rPr>
      <w:rFonts w:cs="Courier New"/>
    </w:rPr>
  </w:style>
  <w:style w:type="character" w:customStyle="1" w:styleId="ListLabel326">
    <w:name w:val="ListLabel 326"/>
    <w:qFormat/>
    <w:rPr>
      <w:rFonts w:cs="Wingdings"/>
    </w:rPr>
  </w:style>
  <w:style w:type="character" w:customStyle="1" w:styleId="ListLabel327">
    <w:name w:val="ListLabel 327"/>
    <w:qFormat/>
    <w:rPr>
      <w:rFonts w:ascii="Comic Sans MS" w:hAnsi="Comic Sans MS" w:cs="Wingdings"/>
    </w:rPr>
  </w:style>
  <w:style w:type="character" w:customStyle="1" w:styleId="ListLabel328">
    <w:name w:val="ListLabel 328"/>
    <w:qFormat/>
    <w:rPr>
      <w:rFonts w:cs="OpenSymbol"/>
    </w:rPr>
  </w:style>
  <w:style w:type="character" w:customStyle="1" w:styleId="ListLabel329">
    <w:name w:val="ListLabel 329"/>
    <w:qFormat/>
    <w:rPr>
      <w:rFonts w:cs="OpenSymbol"/>
    </w:rPr>
  </w:style>
  <w:style w:type="character" w:customStyle="1" w:styleId="ListLabel330">
    <w:name w:val="ListLabel 330"/>
    <w:qFormat/>
    <w:rPr>
      <w:rFonts w:cs="OpenSymbol"/>
    </w:rPr>
  </w:style>
  <w:style w:type="character" w:customStyle="1" w:styleId="ListLabel331">
    <w:name w:val="ListLabel 331"/>
    <w:qFormat/>
    <w:rPr>
      <w:rFonts w:cs="OpenSymbol"/>
    </w:rPr>
  </w:style>
  <w:style w:type="character" w:customStyle="1" w:styleId="ListLabel332">
    <w:name w:val="ListLabel 332"/>
    <w:qFormat/>
    <w:rPr>
      <w:rFonts w:cs="OpenSymbol"/>
    </w:rPr>
  </w:style>
  <w:style w:type="character" w:customStyle="1" w:styleId="ListLabel333">
    <w:name w:val="ListLabel 333"/>
    <w:qFormat/>
    <w:rPr>
      <w:rFonts w:cs="OpenSymbol"/>
    </w:rPr>
  </w:style>
  <w:style w:type="character" w:customStyle="1" w:styleId="ListLabel334">
    <w:name w:val="ListLabel 334"/>
    <w:qFormat/>
    <w:rPr>
      <w:rFonts w:ascii="Comic Sans MS" w:hAnsi="Comic Sans MS" w:cs="Wingdings"/>
    </w:rPr>
  </w:style>
  <w:style w:type="character" w:customStyle="1" w:styleId="ListLabel335">
    <w:name w:val="ListLabel 335"/>
    <w:qFormat/>
    <w:rPr>
      <w:rFonts w:cs="OpenSymbol"/>
    </w:rPr>
  </w:style>
  <w:style w:type="character" w:customStyle="1" w:styleId="ListLabel336">
    <w:name w:val="ListLabel 336"/>
    <w:qFormat/>
    <w:rPr>
      <w:rFonts w:cs="OpenSymbol"/>
    </w:rPr>
  </w:style>
  <w:style w:type="character" w:customStyle="1" w:styleId="ListLabel337">
    <w:name w:val="ListLabel 337"/>
    <w:qFormat/>
    <w:rPr>
      <w:rFonts w:cs="OpenSymbol"/>
    </w:rPr>
  </w:style>
  <w:style w:type="character" w:customStyle="1" w:styleId="ListLabel338">
    <w:name w:val="ListLabel 338"/>
    <w:qFormat/>
    <w:rPr>
      <w:rFonts w:cs="OpenSymbol"/>
    </w:rPr>
  </w:style>
  <w:style w:type="character" w:customStyle="1" w:styleId="ListLabel339">
    <w:name w:val="ListLabel 339"/>
    <w:qFormat/>
    <w:rPr>
      <w:rFonts w:cs="OpenSymbol"/>
    </w:rPr>
  </w:style>
  <w:style w:type="character" w:customStyle="1" w:styleId="ListLabel340">
    <w:name w:val="ListLabel 340"/>
    <w:qFormat/>
    <w:rPr>
      <w:rFonts w:cs="OpenSymbol"/>
    </w:rPr>
  </w:style>
  <w:style w:type="character" w:customStyle="1" w:styleId="ListLabel341">
    <w:name w:val="ListLabel 341"/>
    <w:qFormat/>
    <w:rPr>
      <w:rFonts w:ascii="Comic Sans MS" w:hAnsi="Comic Sans MS" w:cs="Wingdings"/>
    </w:rPr>
  </w:style>
  <w:style w:type="character" w:customStyle="1" w:styleId="ListLabel342">
    <w:name w:val="ListLabel 342"/>
    <w:qFormat/>
    <w:rPr>
      <w:rFonts w:cs="OpenSymbol"/>
    </w:rPr>
  </w:style>
  <w:style w:type="character" w:customStyle="1" w:styleId="ListLabel343">
    <w:name w:val="ListLabel 343"/>
    <w:qFormat/>
    <w:rPr>
      <w:rFonts w:cs="OpenSymbol"/>
    </w:rPr>
  </w:style>
  <w:style w:type="character" w:customStyle="1" w:styleId="ListLabel344">
    <w:name w:val="ListLabel 344"/>
    <w:qFormat/>
    <w:rPr>
      <w:rFonts w:cs="OpenSymbol"/>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rFonts w:cs="OpenSymbol"/>
    </w:rPr>
  </w:style>
  <w:style w:type="character" w:customStyle="1" w:styleId="ListLabel348">
    <w:name w:val="ListLabel 348"/>
    <w:qFormat/>
    <w:rPr>
      <w:rFonts w:ascii="Comic Sans MS" w:hAnsi="Comic Sans MS" w:cs="Wingdings"/>
    </w:rPr>
  </w:style>
  <w:style w:type="character" w:customStyle="1" w:styleId="ListLabel349">
    <w:name w:val="ListLabel 349"/>
    <w:qFormat/>
    <w:rPr>
      <w:rFonts w:cs="OpenSymbol"/>
    </w:rPr>
  </w:style>
  <w:style w:type="character" w:customStyle="1" w:styleId="ListLabel350">
    <w:name w:val="ListLabel 350"/>
    <w:qFormat/>
    <w:rPr>
      <w:rFonts w:cs="OpenSymbol"/>
    </w:rPr>
  </w:style>
  <w:style w:type="character" w:customStyle="1" w:styleId="ListLabel351">
    <w:name w:val="ListLabel 351"/>
    <w:qFormat/>
    <w:rPr>
      <w:rFonts w:cs="OpenSymbol"/>
    </w:rPr>
  </w:style>
  <w:style w:type="character" w:customStyle="1" w:styleId="ListLabel352">
    <w:name w:val="ListLabel 352"/>
    <w:qFormat/>
    <w:rPr>
      <w:rFonts w:cs="OpenSymbol"/>
    </w:rPr>
  </w:style>
  <w:style w:type="character" w:customStyle="1" w:styleId="ListLabel353">
    <w:name w:val="ListLabel 353"/>
    <w:qFormat/>
    <w:rPr>
      <w:rFonts w:cs="OpenSymbol"/>
    </w:rPr>
  </w:style>
  <w:style w:type="character" w:customStyle="1" w:styleId="ListLabel354">
    <w:name w:val="ListLabel 354"/>
    <w:qFormat/>
    <w:rPr>
      <w:rFonts w:cs="OpenSymbol"/>
    </w:rPr>
  </w:style>
  <w:style w:type="character" w:customStyle="1" w:styleId="ListLabel355">
    <w:name w:val="ListLabel 355"/>
    <w:qFormat/>
    <w:rPr>
      <w:rFonts w:ascii="Comic Sans MS" w:hAnsi="Comic Sans MS" w:cs="Wingdings"/>
    </w:rPr>
  </w:style>
  <w:style w:type="character" w:customStyle="1" w:styleId="ListLabel356">
    <w:name w:val="ListLabel 356"/>
    <w:qFormat/>
    <w:rPr>
      <w:rFonts w:cs="OpenSymbol"/>
    </w:rPr>
  </w:style>
  <w:style w:type="character" w:customStyle="1" w:styleId="ListLabel357">
    <w:name w:val="ListLabel 357"/>
    <w:qFormat/>
    <w:rPr>
      <w:rFonts w:cs="OpenSymbol"/>
    </w:rPr>
  </w:style>
  <w:style w:type="character" w:customStyle="1" w:styleId="ListLabel358">
    <w:name w:val="ListLabel 358"/>
    <w:qFormat/>
    <w:rPr>
      <w:rFonts w:cs="OpenSymbol"/>
    </w:rPr>
  </w:style>
  <w:style w:type="character" w:customStyle="1" w:styleId="ListLabel359">
    <w:name w:val="ListLabel 359"/>
    <w:qFormat/>
    <w:rPr>
      <w:rFonts w:cs="OpenSymbol"/>
    </w:rPr>
  </w:style>
  <w:style w:type="character" w:customStyle="1" w:styleId="ListLabel360">
    <w:name w:val="ListLabel 360"/>
    <w:qFormat/>
    <w:rPr>
      <w:rFonts w:cs="OpenSymbol"/>
    </w:rPr>
  </w:style>
  <w:style w:type="character" w:customStyle="1" w:styleId="ListLabel361">
    <w:name w:val="ListLabel 361"/>
    <w:qFormat/>
    <w:rPr>
      <w:rFonts w:cs="OpenSymbol"/>
    </w:rPr>
  </w:style>
  <w:style w:type="character" w:customStyle="1" w:styleId="ListLabel362">
    <w:name w:val="ListLabel 362"/>
    <w:qFormat/>
    <w:rPr>
      <w:rFonts w:ascii="Comic Sans MS" w:hAnsi="Comic Sans MS" w:cs="Wingdings"/>
    </w:rPr>
  </w:style>
  <w:style w:type="character" w:customStyle="1" w:styleId="ListLabel363">
    <w:name w:val="ListLabel 363"/>
    <w:qFormat/>
    <w:rPr>
      <w:rFonts w:cs="OpenSymbol"/>
    </w:rPr>
  </w:style>
  <w:style w:type="character" w:customStyle="1" w:styleId="ListLabel364">
    <w:name w:val="ListLabel 364"/>
    <w:qFormat/>
    <w:rPr>
      <w:rFonts w:cs="OpenSymbol"/>
    </w:rPr>
  </w:style>
  <w:style w:type="character" w:customStyle="1" w:styleId="ListLabel365">
    <w:name w:val="ListLabel 365"/>
    <w:qFormat/>
    <w:rPr>
      <w:rFonts w:cs="OpenSymbol"/>
    </w:rPr>
  </w:style>
  <w:style w:type="character" w:customStyle="1" w:styleId="ListLabel366">
    <w:name w:val="ListLabel 366"/>
    <w:qFormat/>
    <w:rPr>
      <w:rFonts w:cs="OpenSymbol"/>
    </w:rPr>
  </w:style>
  <w:style w:type="character" w:customStyle="1" w:styleId="ListLabel367">
    <w:name w:val="ListLabel 367"/>
    <w:qFormat/>
    <w:rPr>
      <w:rFonts w:cs="OpenSymbol"/>
    </w:rPr>
  </w:style>
  <w:style w:type="character" w:customStyle="1" w:styleId="ListLabel368">
    <w:name w:val="ListLabel 368"/>
    <w:qFormat/>
    <w:rPr>
      <w:rFonts w:cs="OpenSymbol"/>
    </w:rPr>
  </w:style>
  <w:style w:type="character" w:customStyle="1" w:styleId="ListLabel369">
    <w:name w:val="ListLabel 369"/>
    <w:qFormat/>
    <w:rPr>
      <w:rFonts w:ascii="Comic Sans MS" w:hAnsi="Comic Sans MS" w:cs="Wingdings"/>
    </w:rPr>
  </w:style>
  <w:style w:type="character" w:customStyle="1" w:styleId="ListLabel370">
    <w:name w:val="ListLabel 370"/>
    <w:qFormat/>
    <w:rPr>
      <w:rFonts w:cs="OpenSymbol"/>
    </w:rPr>
  </w:style>
  <w:style w:type="character" w:customStyle="1" w:styleId="ListLabel371">
    <w:name w:val="ListLabel 371"/>
    <w:qFormat/>
    <w:rPr>
      <w:rFonts w:cs="OpenSymbol"/>
    </w:rPr>
  </w:style>
  <w:style w:type="character" w:customStyle="1" w:styleId="ListLabel372">
    <w:name w:val="ListLabel 372"/>
    <w:qFormat/>
    <w:rPr>
      <w:rFonts w:cs="OpenSymbol"/>
    </w:rPr>
  </w:style>
  <w:style w:type="character" w:customStyle="1" w:styleId="ListLabel373">
    <w:name w:val="ListLabel 373"/>
    <w:qFormat/>
    <w:rPr>
      <w:rFonts w:cs="OpenSymbol"/>
    </w:rPr>
  </w:style>
  <w:style w:type="character" w:customStyle="1" w:styleId="ListLabel374">
    <w:name w:val="ListLabel 374"/>
    <w:qFormat/>
    <w:rPr>
      <w:rFonts w:cs="OpenSymbol"/>
    </w:rPr>
  </w:style>
  <w:style w:type="character" w:customStyle="1" w:styleId="ListLabel375">
    <w:name w:val="ListLabel 375"/>
    <w:qFormat/>
    <w:rPr>
      <w:rFonts w:cs="OpenSymbol"/>
    </w:rPr>
  </w:style>
  <w:style w:type="character" w:customStyle="1" w:styleId="ListLabel376">
    <w:name w:val="ListLabel 376"/>
    <w:qFormat/>
    <w:rPr>
      <w:rFonts w:cs="Symbol"/>
    </w:rPr>
  </w:style>
  <w:style w:type="character" w:customStyle="1" w:styleId="ListLabel377">
    <w:name w:val="ListLabel 377"/>
    <w:qFormat/>
    <w:rPr>
      <w:rFonts w:ascii="Comic Sans MS" w:hAnsi="Comic Sans MS"/>
      <w:color w:val="000000"/>
    </w:rPr>
  </w:style>
  <w:style w:type="character" w:customStyle="1" w:styleId="ListLabel378">
    <w:name w:val="ListLabel 378"/>
    <w:qFormat/>
    <w:rPr>
      <w:rFonts w:ascii="Comic Sans MS" w:hAnsi="Comic Sans MS" w:cs="Wingdings"/>
    </w:rPr>
  </w:style>
  <w:style w:type="character" w:customStyle="1" w:styleId="ListLabel379">
    <w:name w:val="ListLabel 379"/>
    <w:qFormat/>
    <w:rPr>
      <w:rFonts w:cs="Courier New"/>
    </w:rPr>
  </w:style>
  <w:style w:type="character" w:customStyle="1" w:styleId="ListLabel380">
    <w:name w:val="ListLabel 380"/>
    <w:qFormat/>
    <w:rPr>
      <w:rFonts w:cs="Wingdings"/>
    </w:rPr>
  </w:style>
  <w:style w:type="character" w:customStyle="1" w:styleId="ListLabel381">
    <w:name w:val="ListLabel 381"/>
    <w:qFormat/>
    <w:rPr>
      <w:rFonts w:cs="Symbol"/>
    </w:rPr>
  </w:style>
  <w:style w:type="character" w:customStyle="1" w:styleId="ListLabel382">
    <w:name w:val="ListLabel 382"/>
    <w:qFormat/>
    <w:rPr>
      <w:rFonts w:cs="Courier New"/>
    </w:rPr>
  </w:style>
  <w:style w:type="character" w:customStyle="1" w:styleId="ListLabel383">
    <w:name w:val="ListLabel 383"/>
    <w:qFormat/>
    <w:rPr>
      <w:rFonts w:cs="Wingdings"/>
    </w:rPr>
  </w:style>
  <w:style w:type="character" w:customStyle="1" w:styleId="ListLabel384">
    <w:name w:val="ListLabel 384"/>
    <w:qFormat/>
    <w:rPr>
      <w:rFonts w:cs="Symbol"/>
    </w:rPr>
  </w:style>
  <w:style w:type="character" w:customStyle="1" w:styleId="ListLabel385">
    <w:name w:val="ListLabel 385"/>
    <w:qFormat/>
    <w:rPr>
      <w:rFonts w:cs="Courier New"/>
    </w:rPr>
  </w:style>
  <w:style w:type="character" w:customStyle="1" w:styleId="ListLabel386">
    <w:name w:val="ListLabel 386"/>
    <w:qFormat/>
    <w:rPr>
      <w:rFonts w:cs="Wingdings"/>
    </w:rPr>
  </w:style>
  <w:style w:type="character" w:customStyle="1" w:styleId="ListLabel387">
    <w:name w:val="ListLabel 387"/>
    <w:qFormat/>
    <w:rPr>
      <w:rFonts w:ascii="Comic Sans MS" w:hAnsi="Comic Sans MS" w:cs="Wingdings"/>
    </w:rPr>
  </w:style>
  <w:style w:type="character" w:customStyle="1" w:styleId="ListLabel388">
    <w:name w:val="ListLabel 388"/>
    <w:qFormat/>
    <w:rPr>
      <w:rFonts w:cs="Courier New"/>
    </w:rPr>
  </w:style>
  <w:style w:type="character" w:customStyle="1" w:styleId="ListLabel389">
    <w:name w:val="ListLabel 389"/>
    <w:qFormat/>
    <w:rPr>
      <w:rFonts w:cs="Wingdings"/>
    </w:rPr>
  </w:style>
  <w:style w:type="character" w:customStyle="1" w:styleId="ListLabel390">
    <w:name w:val="ListLabel 390"/>
    <w:qFormat/>
    <w:rPr>
      <w:rFonts w:cs="Symbol"/>
    </w:rPr>
  </w:style>
  <w:style w:type="character" w:customStyle="1" w:styleId="ListLabel391">
    <w:name w:val="ListLabel 391"/>
    <w:qFormat/>
    <w:rPr>
      <w:rFonts w:cs="Courier New"/>
    </w:rPr>
  </w:style>
  <w:style w:type="character" w:customStyle="1" w:styleId="ListLabel392">
    <w:name w:val="ListLabel 392"/>
    <w:qFormat/>
    <w:rPr>
      <w:rFonts w:cs="Wingdings"/>
    </w:rPr>
  </w:style>
  <w:style w:type="character" w:customStyle="1" w:styleId="ListLabel393">
    <w:name w:val="ListLabel 393"/>
    <w:qFormat/>
    <w:rPr>
      <w:rFonts w:cs="Symbol"/>
    </w:rPr>
  </w:style>
  <w:style w:type="character" w:customStyle="1" w:styleId="ListLabel394">
    <w:name w:val="ListLabel 394"/>
    <w:qFormat/>
    <w:rPr>
      <w:rFonts w:cs="Courier New"/>
    </w:rPr>
  </w:style>
  <w:style w:type="character" w:customStyle="1" w:styleId="ListLabel395">
    <w:name w:val="ListLabel 395"/>
    <w:qFormat/>
    <w:rPr>
      <w:rFonts w:cs="Wingdings"/>
    </w:rPr>
  </w:style>
  <w:style w:type="character" w:customStyle="1" w:styleId="ListLabel396">
    <w:name w:val="ListLabel 396"/>
    <w:qFormat/>
    <w:rPr>
      <w:rFonts w:ascii="Comic Sans MS" w:hAnsi="Comic Sans MS" w:cs="Wingdings"/>
    </w:rPr>
  </w:style>
  <w:style w:type="character" w:customStyle="1" w:styleId="ListLabel397">
    <w:name w:val="ListLabel 397"/>
    <w:qFormat/>
    <w:rPr>
      <w:rFonts w:ascii="Comic Sans MS" w:hAnsi="Comic Sans MS" w:cs="Wingdings"/>
    </w:rPr>
  </w:style>
  <w:style w:type="character" w:customStyle="1" w:styleId="ListLabel398">
    <w:name w:val="ListLabel 398"/>
    <w:qFormat/>
    <w:rPr>
      <w:rFonts w:ascii="Comic Sans MS" w:hAnsi="Comic Sans MS" w:cs="Wingdings"/>
    </w:rPr>
  </w:style>
  <w:style w:type="character" w:customStyle="1" w:styleId="ListLabel399">
    <w:name w:val="ListLabel 399"/>
    <w:qFormat/>
    <w:rPr>
      <w:rFonts w:cs="Courier New"/>
    </w:rPr>
  </w:style>
  <w:style w:type="character" w:customStyle="1" w:styleId="ListLabel400">
    <w:name w:val="ListLabel 400"/>
    <w:qFormat/>
    <w:rPr>
      <w:rFonts w:cs="Wingdings"/>
    </w:rPr>
  </w:style>
  <w:style w:type="character" w:customStyle="1" w:styleId="ListLabel401">
    <w:name w:val="ListLabel 401"/>
    <w:qFormat/>
    <w:rPr>
      <w:rFonts w:cs="Symbol"/>
    </w:rPr>
  </w:style>
  <w:style w:type="character" w:customStyle="1" w:styleId="ListLabel402">
    <w:name w:val="ListLabel 402"/>
    <w:qFormat/>
    <w:rPr>
      <w:rFonts w:cs="Courier New"/>
    </w:rPr>
  </w:style>
  <w:style w:type="character" w:customStyle="1" w:styleId="ListLabel403">
    <w:name w:val="ListLabel 403"/>
    <w:qFormat/>
    <w:rPr>
      <w:rFonts w:cs="Wingdings"/>
    </w:rPr>
  </w:style>
  <w:style w:type="character" w:customStyle="1" w:styleId="ListLabel404">
    <w:name w:val="ListLabel 404"/>
    <w:qFormat/>
    <w:rPr>
      <w:rFonts w:cs="Symbol"/>
    </w:rPr>
  </w:style>
  <w:style w:type="character" w:customStyle="1" w:styleId="ListLabel405">
    <w:name w:val="ListLabel 405"/>
    <w:qFormat/>
    <w:rPr>
      <w:rFonts w:cs="Courier New"/>
    </w:rPr>
  </w:style>
  <w:style w:type="character" w:customStyle="1" w:styleId="ListLabel406">
    <w:name w:val="ListLabel 406"/>
    <w:qFormat/>
    <w:rPr>
      <w:rFonts w:cs="Wingdings"/>
    </w:rPr>
  </w:style>
  <w:style w:type="character" w:customStyle="1" w:styleId="ListLabel407">
    <w:name w:val="ListLabel 407"/>
    <w:qFormat/>
    <w:rPr>
      <w:rFonts w:ascii="Comic Sans MS" w:hAnsi="Comic Sans MS" w:cs="Wingdings"/>
    </w:rPr>
  </w:style>
  <w:style w:type="character" w:customStyle="1" w:styleId="ListLabel408">
    <w:name w:val="ListLabel 408"/>
    <w:qFormat/>
    <w:rPr>
      <w:rFonts w:cs="Courier New"/>
    </w:rPr>
  </w:style>
  <w:style w:type="character" w:customStyle="1" w:styleId="ListLabel409">
    <w:name w:val="ListLabel 409"/>
    <w:qFormat/>
    <w:rPr>
      <w:rFonts w:cs="Wingdings"/>
    </w:rPr>
  </w:style>
  <w:style w:type="character" w:customStyle="1" w:styleId="ListLabel410">
    <w:name w:val="ListLabel 410"/>
    <w:qFormat/>
    <w:rPr>
      <w:rFonts w:cs="Symbol"/>
    </w:rPr>
  </w:style>
  <w:style w:type="character" w:customStyle="1" w:styleId="ListLabel411">
    <w:name w:val="ListLabel 411"/>
    <w:qFormat/>
    <w:rPr>
      <w:rFonts w:cs="Courier New"/>
    </w:rPr>
  </w:style>
  <w:style w:type="character" w:customStyle="1" w:styleId="ListLabel412">
    <w:name w:val="ListLabel 412"/>
    <w:qFormat/>
    <w:rPr>
      <w:rFonts w:cs="Wingdings"/>
    </w:rPr>
  </w:style>
  <w:style w:type="character" w:customStyle="1" w:styleId="ListLabel413">
    <w:name w:val="ListLabel 413"/>
    <w:qFormat/>
    <w:rPr>
      <w:rFonts w:cs="Symbol"/>
    </w:rPr>
  </w:style>
  <w:style w:type="character" w:customStyle="1" w:styleId="ListLabel414">
    <w:name w:val="ListLabel 414"/>
    <w:qFormat/>
    <w:rPr>
      <w:rFonts w:cs="Courier New"/>
    </w:rPr>
  </w:style>
  <w:style w:type="character" w:customStyle="1" w:styleId="ListLabel415">
    <w:name w:val="ListLabel 415"/>
    <w:qFormat/>
    <w:rPr>
      <w:rFonts w:cs="Wingdings"/>
    </w:rPr>
  </w:style>
  <w:style w:type="character" w:customStyle="1" w:styleId="ListLabel416">
    <w:name w:val="ListLabel 416"/>
    <w:qFormat/>
    <w:rPr>
      <w:rFonts w:ascii="Comic Sans MS" w:hAnsi="Comic Sans MS" w:cs="Wingdings"/>
    </w:rPr>
  </w:style>
  <w:style w:type="character" w:customStyle="1" w:styleId="ListLabel417">
    <w:name w:val="ListLabel 417"/>
    <w:qFormat/>
    <w:rPr>
      <w:rFonts w:cs="Wingdings"/>
    </w:rPr>
  </w:style>
  <w:style w:type="character" w:customStyle="1" w:styleId="ListLabel418">
    <w:name w:val="ListLabel 418"/>
    <w:qFormat/>
    <w:rPr>
      <w:rFonts w:ascii="Comic Sans MS" w:hAnsi="Comic Sans MS" w:cs="Wingdings"/>
    </w:rPr>
  </w:style>
  <w:style w:type="character" w:customStyle="1" w:styleId="ListLabel419">
    <w:name w:val="ListLabel 419"/>
    <w:qFormat/>
    <w:rPr>
      <w:rFonts w:cs="Courier New"/>
    </w:rPr>
  </w:style>
  <w:style w:type="character" w:customStyle="1" w:styleId="ListLabel420">
    <w:name w:val="ListLabel 420"/>
    <w:qFormat/>
    <w:rPr>
      <w:rFonts w:cs="Wingdings"/>
    </w:rPr>
  </w:style>
  <w:style w:type="character" w:customStyle="1" w:styleId="ListLabel421">
    <w:name w:val="ListLabel 421"/>
    <w:qFormat/>
    <w:rPr>
      <w:rFonts w:cs="Symbol"/>
    </w:rPr>
  </w:style>
  <w:style w:type="character" w:customStyle="1" w:styleId="ListLabel422">
    <w:name w:val="ListLabel 422"/>
    <w:qFormat/>
    <w:rPr>
      <w:rFonts w:cs="Courier New"/>
    </w:rPr>
  </w:style>
  <w:style w:type="character" w:customStyle="1" w:styleId="ListLabel423">
    <w:name w:val="ListLabel 423"/>
    <w:qFormat/>
    <w:rPr>
      <w:rFonts w:cs="Wingdings"/>
    </w:rPr>
  </w:style>
  <w:style w:type="character" w:customStyle="1" w:styleId="ListLabel424">
    <w:name w:val="ListLabel 424"/>
    <w:qFormat/>
    <w:rPr>
      <w:rFonts w:cs="Symbol"/>
    </w:rPr>
  </w:style>
  <w:style w:type="character" w:customStyle="1" w:styleId="ListLabel425">
    <w:name w:val="ListLabel 425"/>
    <w:qFormat/>
    <w:rPr>
      <w:rFonts w:cs="Courier New"/>
    </w:rPr>
  </w:style>
  <w:style w:type="character" w:customStyle="1" w:styleId="ListLabel426">
    <w:name w:val="ListLabel 426"/>
    <w:qFormat/>
    <w:rPr>
      <w:rFonts w:cs="Wingdings"/>
    </w:rPr>
  </w:style>
  <w:style w:type="character" w:customStyle="1" w:styleId="ListLabel427">
    <w:name w:val="ListLabel 427"/>
    <w:qFormat/>
    <w:rPr>
      <w:rFonts w:ascii="Comic Sans MS" w:hAnsi="Comic Sans MS" w:cs="Wingdings"/>
    </w:rPr>
  </w:style>
  <w:style w:type="character" w:customStyle="1" w:styleId="ListLabel428">
    <w:name w:val="ListLabel 428"/>
    <w:qFormat/>
    <w:rPr>
      <w:rFonts w:cs="OpenSymbol"/>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OpenSymbol"/>
    </w:rPr>
  </w:style>
  <w:style w:type="character" w:customStyle="1" w:styleId="ListLabel432">
    <w:name w:val="ListLabel 432"/>
    <w:qFormat/>
    <w:rPr>
      <w:rFonts w:cs="OpenSymbol"/>
    </w:rPr>
  </w:style>
  <w:style w:type="character" w:customStyle="1" w:styleId="ListLabel433">
    <w:name w:val="ListLabel 433"/>
    <w:qFormat/>
    <w:rPr>
      <w:rFonts w:cs="OpenSymbol"/>
    </w:rPr>
  </w:style>
  <w:style w:type="character" w:customStyle="1" w:styleId="ListLabel434">
    <w:name w:val="ListLabel 434"/>
    <w:qFormat/>
    <w:rPr>
      <w:rFonts w:ascii="Comic Sans MS" w:hAnsi="Comic Sans MS" w:cs="Wingdings"/>
    </w:rPr>
  </w:style>
  <w:style w:type="character" w:customStyle="1" w:styleId="ListLabel435">
    <w:name w:val="ListLabel 435"/>
    <w:qFormat/>
    <w:rPr>
      <w:rFonts w:cs="OpenSymbol"/>
    </w:rPr>
  </w:style>
  <w:style w:type="character" w:customStyle="1" w:styleId="ListLabel436">
    <w:name w:val="ListLabel 436"/>
    <w:qFormat/>
    <w:rPr>
      <w:rFonts w:cs="OpenSymbol"/>
    </w:rPr>
  </w:style>
  <w:style w:type="character" w:customStyle="1" w:styleId="ListLabel437">
    <w:name w:val="ListLabel 437"/>
    <w:qFormat/>
    <w:rPr>
      <w:rFonts w:cs="OpenSymbol"/>
    </w:rPr>
  </w:style>
  <w:style w:type="character" w:customStyle="1" w:styleId="ListLabel438">
    <w:name w:val="ListLabel 438"/>
    <w:qFormat/>
    <w:rPr>
      <w:rFonts w:cs="OpenSymbol"/>
    </w:rPr>
  </w:style>
  <w:style w:type="character" w:customStyle="1" w:styleId="ListLabel439">
    <w:name w:val="ListLabel 439"/>
    <w:qFormat/>
    <w:rPr>
      <w:rFonts w:cs="OpenSymbol"/>
    </w:rPr>
  </w:style>
  <w:style w:type="character" w:customStyle="1" w:styleId="ListLabel440">
    <w:name w:val="ListLabel 440"/>
    <w:qFormat/>
    <w:rPr>
      <w:rFonts w:cs="OpenSymbol"/>
    </w:rPr>
  </w:style>
  <w:style w:type="character" w:customStyle="1" w:styleId="ListLabel441">
    <w:name w:val="ListLabel 441"/>
    <w:qFormat/>
    <w:rPr>
      <w:rFonts w:ascii="Comic Sans MS" w:hAnsi="Comic Sans MS" w:cs="Wingdings"/>
    </w:rPr>
  </w:style>
  <w:style w:type="character" w:customStyle="1" w:styleId="ListLabel442">
    <w:name w:val="ListLabel 442"/>
    <w:qFormat/>
    <w:rPr>
      <w:rFonts w:cs="OpenSymbol"/>
    </w:rPr>
  </w:style>
  <w:style w:type="character" w:customStyle="1" w:styleId="ListLabel443">
    <w:name w:val="ListLabel 443"/>
    <w:qFormat/>
    <w:rPr>
      <w:rFonts w:cs="OpenSymbol"/>
    </w:rPr>
  </w:style>
  <w:style w:type="character" w:customStyle="1" w:styleId="ListLabel444">
    <w:name w:val="ListLabel 444"/>
    <w:qFormat/>
    <w:rPr>
      <w:rFonts w:cs="OpenSymbol"/>
    </w:rPr>
  </w:style>
  <w:style w:type="character" w:customStyle="1" w:styleId="ListLabel445">
    <w:name w:val="ListLabel 445"/>
    <w:qFormat/>
    <w:rPr>
      <w:rFonts w:cs="OpenSymbol"/>
    </w:rPr>
  </w:style>
  <w:style w:type="character" w:customStyle="1" w:styleId="ListLabel446">
    <w:name w:val="ListLabel 446"/>
    <w:qFormat/>
    <w:rPr>
      <w:rFonts w:cs="OpenSymbol"/>
    </w:rPr>
  </w:style>
  <w:style w:type="character" w:customStyle="1" w:styleId="ListLabel447">
    <w:name w:val="ListLabel 447"/>
    <w:qFormat/>
    <w:rPr>
      <w:rFonts w:cs="OpenSymbol"/>
    </w:rPr>
  </w:style>
  <w:style w:type="character" w:customStyle="1" w:styleId="ListLabel448">
    <w:name w:val="ListLabel 448"/>
    <w:qFormat/>
    <w:rPr>
      <w:rFonts w:ascii="Comic Sans MS" w:hAnsi="Comic Sans MS" w:cs="Wingdings"/>
    </w:rPr>
  </w:style>
  <w:style w:type="character" w:customStyle="1" w:styleId="ListLabel449">
    <w:name w:val="ListLabel 449"/>
    <w:qFormat/>
    <w:rPr>
      <w:rFonts w:cs="OpenSymbol"/>
    </w:rPr>
  </w:style>
  <w:style w:type="character" w:customStyle="1" w:styleId="ListLabel450">
    <w:name w:val="ListLabel 450"/>
    <w:qFormat/>
    <w:rPr>
      <w:rFonts w:cs="OpenSymbol"/>
    </w:rPr>
  </w:style>
  <w:style w:type="character" w:customStyle="1" w:styleId="ListLabel451">
    <w:name w:val="ListLabel 451"/>
    <w:qFormat/>
    <w:rPr>
      <w:rFonts w:cs="OpenSymbol"/>
    </w:rPr>
  </w:style>
  <w:style w:type="character" w:customStyle="1" w:styleId="ListLabel452">
    <w:name w:val="ListLabel 452"/>
    <w:qFormat/>
    <w:rPr>
      <w:rFonts w:cs="OpenSymbol"/>
    </w:rPr>
  </w:style>
  <w:style w:type="character" w:customStyle="1" w:styleId="ListLabel453">
    <w:name w:val="ListLabel 453"/>
    <w:qFormat/>
    <w:rPr>
      <w:rFonts w:cs="OpenSymbol"/>
    </w:rPr>
  </w:style>
  <w:style w:type="character" w:customStyle="1" w:styleId="ListLabel454">
    <w:name w:val="ListLabel 454"/>
    <w:qFormat/>
    <w:rPr>
      <w:rFonts w:cs="OpenSymbol"/>
    </w:rPr>
  </w:style>
  <w:style w:type="character" w:customStyle="1" w:styleId="ListLabel455">
    <w:name w:val="ListLabel 455"/>
    <w:qFormat/>
    <w:rPr>
      <w:rFonts w:ascii="Comic Sans MS" w:hAnsi="Comic Sans MS" w:cs="Wingdings"/>
    </w:rPr>
  </w:style>
  <w:style w:type="character" w:customStyle="1" w:styleId="ListLabel456">
    <w:name w:val="ListLabel 456"/>
    <w:qFormat/>
    <w:rPr>
      <w:rFonts w:cs="OpenSymbol"/>
    </w:rPr>
  </w:style>
  <w:style w:type="character" w:customStyle="1" w:styleId="ListLabel457">
    <w:name w:val="ListLabel 457"/>
    <w:qFormat/>
    <w:rPr>
      <w:rFonts w:cs="OpenSymbol"/>
    </w:rPr>
  </w:style>
  <w:style w:type="character" w:customStyle="1" w:styleId="ListLabel458">
    <w:name w:val="ListLabel 458"/>
    <w:qFormat/>
    <w:rPr>
      <w:rFonts w:cs="OpenSymbol"/>
    </w:rPr>
  </w:style>
  <w:style w:type="character" w:customStyle="1" w:styleId="ListLabel459">
    <w:name w:val="ListLabel 459"/>
    <w:qFormat/>
    <w:rPr>
      <w:rFonts w:cs="OpenSymbol"/>
    </w:rPr>
  </w:style>
  <w:style w:type="character" w:customStyle="1" w:styleId="ListLabel460">
    <w:name w:val="ListLabel 460"/>
    <w:qFormat/>
    <w:rPr>
      <w:rFonts w:cs="OpenSymbol"/>
    </w:rPr>
  </w:style>
  <w:style w:type="character" w:customStyle="1" w:styleId="ListLabel461">
    <w:name w:val="ListLabel 461"/>
    <w:qFormat/>
    <w:rPr>
      <w:rFonts w:cs="OpenSymbol"/>
    </w:rPr>
  </w:style>
  <w:style w:type="character" w:customStyle="1" w:styleId="ListLabel462">
    <w:name w:val="ListLabel 462"/>
    <w:qFormat/>
    <w:rPr>
      <w:rFonts w:ascii="Comic Sans MS" w:hAnsi="Comic Sans MS" w:cs="Wingdings"/>
    </w:rPr>
  </w:style>
  <w:style w:type="character" w:customStyle="1" w:styleId="ListLabel463">
    <w:name w:val="ListLabel 463"/>
    <w:qFormat/>
    <w:rPr>
      <w:rFonts w:cs="OpenSymbol"/>
    </w:rPr>
  </w:style>
  <w:style w:type="character" w:customStyle="1" w:styleId="ListLabel464">
    <w:name w:val="ListLabel 464"/>
    <w:qFormat/>
    <w:rPr>
      <w:rFonts w:cs="OpenSymbol"/>
    </w:rPr>
  </w:style>
  <w:style w:type="character" w:customStyle="1" w:styleId="ListLabel465">
    <w:name w:val="ListLabel 465"/>
    <w:qFormat/>
    <w:rPr>
      <w:rFonts w:cs="OpenSymbol"/>
    </w:rPr>
  </w:style>
  <w:style w:type="character" w:customStyle="1" w:styleId="ListLabel466">
    <w:name w:val="ListLabel 466"/>
    <w:qFormat/>
    <w:rPr>
      <w:rFonts w:cs="OpenSymbol"/>
    </w:rPr>
  </w:style>
  <w:style w:type="character" w:customStyle="1" w:styleId="ListLabel467">
    <w:name w:val="ListLabel 467"/>
    <w:qFormat/>
    <w:rPr>
      <w:rFonts w:cs="OpenSymbol"/>
    </w:rPr>
  </w:style>
  <w:style w:type="character" w:customStyle="1" w:styleId="ListLabel468">
    <w:name w:val="ListLabel 468"/>
    <w:qFormat/>
    <w:rPr>
      <w:rFonts w:cs="OpenSymbol"/>
    </w:rPr>
  </w:style>
  <w:style w:type="character" w:customStyle="1" w:styleId="ListLabel469">
    <w:name w:val="ListLabel 469"/>
    <w:qFormat/>
    <w:rPr>
      <w:rFonts w:ascii="Comic Sans MS" w:hAnsi="Comic Sans MS" w:cs="Wingdings"/>
    </w:rPr>
  </w:style>
  <w:style w:type="character" w:customStyle="1" w:styleId="ListLabel470">
    <w:name w:val="ListLabel 470"/>
    <w:qFormat/>
    <w:rPr>
      <w:rFonts w:cs="OpenSymbol"/>
    </w:rPr>
  </w:style>
  <w:style w:type="character" w:customStyle="1" w:styleId="ListLabel471">
    <w:name w:val="ListLabel 471"/>
    <w:qFormat/>
    <w:rPr>
      <w:rFonts w:cs="OpenSymbol"/>
    </w:rPr>
  </w:style>
  <w:style w:type="character" w:customStyle="1" w:styleId="ListLabel472">
    <w:name w:val="ListLabel 472"/>
    <w:qFormat/>
    <w:rPr>
      <w:rFonts w:cs="OpenSymbol"/>
    </w:rPr>
  </w:style>
  <w:style w:type="character" w:customStyle="1" w:styleId="ListLabel473">
    <w:name w:val="ListLabel 473"/>
    <w:qFormat/>
    <w:rPr>
      <w:rFonts w:cs="OpenSymbol"/>
    </w:rPr>
  </w:style>
  <w:style w:type="character" w:customStyle="1" w:styleId="ListLabel474">
    <w:name w:val="ListLabel 474"/>
    <w:qFormat/>
    <w:rPr>
      <w:rFonts w:cs="OpenSymbol"/>
    </w:rPr>
  </w:style>
  <w:style w:type="character" w:customStyle="1" w:styleId="ListLabel475">
    <w:name w:val="ListLabel 475"/>
    <w:qFormat/>
    <w:rPr>
      <w:rFonts w:cs="OpenSymbol"/>
    </w:rPr>
  </w:style>
  <w:style w:type="paragraph" w:customStyle="1" w:styleId="Nadpis">
    <w:name w:val="Nadpis"/>
    <w:basedOn w:val="Normln"/>
    <w:next w:val="Zkladntext"/>
    <w:qFormat/>
    <w:rsid w:val="00E324F8"/>
    <w:pPr>
      <w:jc w:val="center"/>
    </w:pPr>
    <w:rPr>
      <w:b/>
      <w:sz w:val="28"/>
      <w:u w:val="single"/>
    </w:rPr>
  </w:style>
  <w:style w:type="paragraph" w:styleId="Zkladntext">
    <w:name w:val="Body Text"/>
    <w:basedOn w:val="Normln"/>
    <w:link w:val="ZkladntextChar"/>
    <w:rsid w:val="00E324F8"/>
  </w:style>
  <w:style w:type="paragraph" w:styleId="Seznam">
    <w:name w:val="List"/>
    <w:basedOn w:val="Normln"/>
    <w:rsid w:val="00E324F8"/>
    <w:pPr>
      <w:ind w:left="283" w:hanging="283"/>
    </w:pPr>
    <w:rPr>
      <w:sz w:val="20"/>
    </w:rPr>
  </w:style>
  <w:style w:type="paragraph" w:customStyle="1" w:styleId="Titulek1">
    <w:name w:val="Titulek1"/>
    <w:basedOn w:val="Normln"/>
    <w:qFormat/>
    <w:rsid w:val="00E324F8"/>
    <w:pPr>
      <w:suppressLineNumbers/>
      <w:spacing w:before="120" w:after="120"/>
    </w:pPr>
    <w:rPr>
      <w:rFonts w:cs="Mangal"/>
      <w:i/>
      <w:iCs/>
      <w:szCs w:val="24"/>
    </w:rPr>
  </w:style>
  <w:style w:type="paragraph" w:customStyle="1" w:styleId="Rejstk">
    <w:name w:val="Rejstřík"/>
    <w:basedOn w:val="Normln"/>
    <w:qFormat/>
    <w:rsid w:val="00E324F8"/>
    <w:pPr>
      <w:suppressLineNumbers/>
    </w:pPr>
    <w:rPr>
      <w:rFonts w:cs="Mangal"/>
    </w:rPr>
  </w:style>
  <w:style w:type="paragraph" w:styleId="Zpat">
    <w:name w:val="footer"/>
    <w:basedOn w:val="Normln"/>
    <w:link w:val="ZpatChar"/>
    <w:rsid w:val="00E324F8"/>
    <w:pPr>
      <w:tabs>
        <w:tab w:val="center" w:pos="4536"/>
        <w:tab w:val="right" w:pos="9072"/>
      </w:tabs>
    </w:pPr>
    <w:rPr>
      <w:sz w:val="20"/>
    </w:rPr>
  </w:style>
  <w:style w:type="character" w:customStyle="1" w:styleId="ZpatChar">
    <w:name w:val="Zápatí Char"/>
    <w:basedOn w:val="Standardnpsmoodstavce"/>
    <w:link w:val="Zpat"/>
    <w:uiPriority w:val="99"/>
    <w:rsid w:val="00D65FCB"/>
    <w:rPr>
      <w:color w:val="00000A"/>
      <w:lang w:eastAsia="ar-SA"/>
    </w:rPr>
  </w:style>
  <w:style w:type="paragraph" w:customStyle="1" w:styleId="Zkladntext21">
    <w:name w:val="Základní text 21"/>
    <w:basedOn w:val="Normln"/>
    <w:qFormat/>
    <w:rsid w:val="00E324F8"/>
    <w:pPr>
      <w:spacing w:before="120" w:line="240" w:lineRule="atLeast"/>
      <w:jc w:val="both"/>
    </w:pPr>
  </w:style>
  <w:style w:type="paragraph" w:customStyle="1" w:styleId="Paragraf">
    <w:name w:val="Paragraf"/>
    <w:basedOn w:val="Normln"/>
    <w:qFormat/>
    <w:rsid w:val="00E324F8"/>
    <w:pPr>
      <w:keepNext/>
      <w:spacing w:before="120" w:line="240" w:lineRule="atLeast"/>
      <w:jc w:val="center"/>
    </w:pPr>
    <w:rPr>
      <w:rFonts w:ascii="Arial" w:hAnsi="Arial" w:cs="Arial"/>
      <w:sz w:val="18"/>
    </w:rPr>
  </w:style>
  <w:style w:type="paragraph" w:customStyle="1" w:styleId="Nzevparagrafu">
    <w:name w:val="Název paragrafu"/>
    <w:basedOn w:val="Normln"/>
    <w:qFormat/>
    <w:rsid w:val="00E324F8"/>
    <w:pPr>
      <w:keepNext/>
      <w:spacing w:before="120" w:line="240" w:lineRule="atLeast"/>
      <w:jc w:val="center"/>
    </w:pPr>
    <w:rPr>
      <w:rFonts w:ascii="Arial" w:hAnsi="Arial" w:cs="Arial"/>
      <w:b/>
      <w:sz w:val="18"/>
    </w:rPr>
  </w:style>
  <w:style w:type="paragraph" w:customStyle="1" w:styleId="Psmeno">
    <w:name w:val="Písmeno"/>
    <w:basedOn w:val="Normln"/>
    <w:qFormat/>
    <w:rsid w:val="00E324F8"/>
    <w:pPr>
      <w:keepNext/>
      <w:tabs>
        <w:tab w:val="left" w:pos="0"/>
        <w:tab w:val="left" w:pos="709"/>
      </w:tabs>
      <w:spacing w:line="200" w:lineRule="atLeast"/>
      <w:ind w:left="624" w:hanging="340"/>
      <w:jc w:val="both"/>
    </w:pPr>
    <w:rPr>
      <w:rFonts w:ascii="Arial" w:hAnsi="Arial" w:cs="Arial"/>
      <w:sz w:val="16"/>
    </w:rPr>
  </w:style>
  <w:style w:type="paragraph" w:customStyle="1" w:styleId="Eslovanodstavec">
    <w:name w:val="Eíslovaný odstavec"/>
    <w:basedOn w:val="Normln"/>
    <w:qFormat/>
    <w:rsid w:val="00E324F8"/>
    <w:pPr>
      <w:keepNext/>
      <w:tabs>
        <w:tab w:val="left" w:pos="0"/>
        <w:tab w:val="left" w:pos="425"/>
      </w:tabs>
      <w:spacing w:before="60" w:line="200" w:lineRule="atLeast"/>
      <w:ind w:left="425" w:hanging="425"/>
      <w:jc w:val="both"/>
    </w:pPr>
    <w:rPr>
      <w:rFonts w:ascii="Arial" w:hAnsi="Arial" w:cs="Arial"/>
      <w:sz w:val="16"/>
    </w:rPr>
  </w:style>
  <w:style w:type="paragraph" w:customStyle="1" w:styleId="Zkladntext31">
    <w:name w:val="Základní text 31"/>
    <w:basedOn w:val="Normln"/>
    <w:qFormat/>
    <w:rsid w:val="00E324F8"/>
    <w:pPr>
      <w:spacing w:before="120" w:line="240" w:lineRule="atLeast"/>
    </w:pPr>
    <w:rPr>
      <w:sz w:val="15"/>
    </w:rPr>
  </w:style>
  <w:style w:type="paragraph" w:customStyle="1" w:styleId="DefinitionTerm">
    <w:name w:val="Definition Term"/>
    <w:basedOn w:val="Normln"/>
    <w:qFormat/>
    <w:rsid w:val="00E324F8"/>
    <w:pPr>
      <w:widowControl w:val="0"/>
    </w:pPr>
  </w:style>
  <w:style w:type="paragraph" w:customStyle="1" w:styleId="DefinitionList">
    <w:name w:val="Definition List"/>
    <w:basedOn w:val="Normln"/>
    <w:qFormat/>
    <w:rsid w:val="00E324F8"/>
    <w:pPr>
      <w:widowControl w:val="0"/>
      <w:ind w:left="360"/>
    </w:pPr>
  </w:style>
  <w:style w:type="paragraph" w:customStyle="1" w:styleId="Prosttext1">
    <w:name w:val="Prostý text1"/>
    <w:basedOn w:val="Normln"/>
    <w:qFormat/>
    <w:rsid w:val="00E324F8"/>
    <w:pPr>
      <w:overflowPunct w:val="0"/>
      <w:textAlignment w:val="auto"/>
    </w:pPr>
    <w:rPr>
      <w:rFonts w:ascii="Courier New" w:hAnsi="Courier New" w:cs="Courier New"/>
      <w:sz w:val="20"/>
    </w:rPr>
  </w:style>
  <w:style w:type="paragraph" w:customStyle="1" w:styleId="Normlnweb1">
    <w:name w:val="Normální (web)1"/>
    <w:basedOn w:val="Normln"/>
    <w:qFormat/>
    <w:rsid w:val="00E324F8"/>
    <w:pPr>
      <w:spacing w:before="100" w:after="100"/>
    </w:pPr>
  </w:style>
  <w:style w:type="paragraph" w:customStyle="1" w:styleId="WW-NormalWeb">
    <w:name w:val="WW-Normal (Web)"/>
    <w:basedOn w:val="Normln"/>
    <w:qFormat/>
    <w:rsid w:val="00E324F8"/>
    <w:pPr>
      <w:spacing w:before="100" w:after="100"/>
    </w:pPr>
    <w:rPr>
      <w:rFonts w:ascii="Arial Unicode MS" w:hAnsi="Arial Unicode MS" w:cs="Arial Unicode MS"/>
    </w:rPr>
  </w:style>
  <w:style w:type="paragraph" w:customStyle="1" w:styleId="Zkladntextodsazen21">
    <w:name w:val="Základní text odsazený 21"/>
    <w:basedOn w:val="Normln"/>
    <w:qFormat/>
    <w:rsid w:val="00E324F8"/>
    <w:pPr>
      <w:ind w:firstLine="709"/>
      <w:jc w:val="both"/>
    </w:pPr>
    <w:rPr>
      <w:sz w:val="22"/>
    </w:rPr>
  </w:style>
  <w:style w:type="paragraph" w:styleId="Zkladntextodsazen">
    <w:name w:val="Body Text Indent"/>
    <w:basedOn w:val="Normln"/>
    <w:rsid w:val="00E324F8"/>
    <w:pPr>
      <w:spacing w:after="120"/>
      <w:ind w:left="283"/>
    </w:pPr>
  </w:style>
  <w:style w:type="paragraph" w:customStyle="1" w:styleId="Obsahrmce">
    <w:name w:val="Obsah rámce"/>
    <w:basedOn w:val="Zkladntext"/>
    <w:qFormat/>
    <w:rsid w:val="00E324F8"/>
  </w:style>
  <w:style w:type="paragraph" w:customStyle="1" w:styleId="Obsahtabulky">
    <w:name w:val="Obsah tabulky"/>
    <w:basedOn w:val="Normln"/>
    <w:qFormat/>
    <w:rsid w:val="00E324F8"/>
    <w:pPr>
      <w:suppressLineNumbers/>
    </w:pPr>
  </w:style>
  <w:style w:type="paragraph" w:customStyle="1" w:styleId="Nadpistabulky">
    <w:name w:val="Nadpis tabulky"/>
    <w:basedOn w:val="Obsahtabulky"/>
    <w:qFormat/>
    <w:rsid w:val="00E324F8"/>
    <w:pPr>
      <w:jc w:val="center"/>
    </w:pPr>
    <w:rPr>
      <w:b/>
      <w:bCs/>
    </w:rPr>
  </w:style>
  <w:style w:type="paragraph" w:customStyle="1" w:styleId="Paragrafaut">
    <w:name w:val="Paragraf aut"/>
    <w:basedOn w:val="Normln"/>
    <w:qFormat/>
    <w:rsid w:val="00126D6F"/>
    <w:pPr>
      <w:keepNext/>
      <w:suppressAutoHyphens w:val="0"/>
      <w:overflowPunct w:val="0"/>
      <w:spacing w:before="240"/>
      <w:jc w:val="center"/>
      <w:textAlignment w:val="auto"/>
      <w:outlineLvl w:val="4"/>
    </w:pPr>
    <w:rPr>
      <w:lang w:eastAsia="cs-CZ"/>
    </w:rPr>
  </w:style>
  <w:style w:type="paragraph" w:customStyle="1" w:styleId="Odstavecaut">
    <w:name w:val="Odstavec aut"/>
    <w:basedOn w:val="Normln"/>
    <w:qFormat/>
    <w:rsid w:val="00126D6F"/>
    <w:pPr>
      <w:suppressAutoHyphens w:val="0"/>
      <w:overflowPunct w:val="0"/>
      <w:spacing w:before="120"/>
      <w:jc w:val="both"/>
      <w:textAlignment w:val="auto"/>
    </w:pPr>
    <w:rPr>
      <w:lang w:eastAsia="cs-CZ"/>
    </w:rPr>
  </w:style>
  <w:style w:type="paragraph" w:customStyle="1" w:styleId="Styl1">
    <w:name w:val="Styl1"/>
    <w:basedOn w:val="Normln"/>
    <w:qFormat/>
    <w:rsid w:val="00126D6F"/>
    <w:pPr>
      <w:suppressAutoHyphens w:val="0"/>
      <w:overflowPunct w:val="0"/>
      <w:jc w:val="center"/>
      <w:textAlignment w:val="auto"/>
    </w:pPr>
    <w:rPr>
      <w:b/>
      <w:color w:val="CCFF99"/>
      <w:sz w:val="136"/>
      <w:szCs w:val="136"/>
      <w:lang w:eastAsia="cs-CZ"/>
    </w:rPr>
  </w:style>
  <w:style w:type="paragraph" w:styleId="Odstavecseseznamem">
    <w:name w:val="List Paragraph"/>
    <w:basedOn w:val="Normln"/>
    <w:uiPriority w:val="34"/>
    <w:qFormat/>
    <w:rsid w:val="00232FBF"/>
    <w:pPr>
      <w:ind w:left="720"/>
      <w:contextualSpacing/>
    </w:pPr>
  </w:style>
  <w:style w:type="paragraph" w:styleId="Nadpisobsahu">
    <w:name w:val="TOC Heading"/>
    <w:basedOn w:val="Nadpis1"/>
    <w:next w:val="Normln"/>
    <w:uiPriority w:val="39"/>
    <w:unhideWhenUsed/>
    <w:qFormat/>
    <w:rsid w:val="00097CD4"/>
    <w:pPr>
      <w:keepLines/>
      <w:pBdr>
        <w:top w:val="none" w:sz="0" w:space="0" w:color="auto"/>
        <w:left w:val="none" w:sz="0" w:space="0" w:color="auto"/>
        <w:bottom w:val="none" w:sz="0" w:space="0" w:color="auto"/>
        <w:right w:val="none" w:sz="0" w:space="0" w:color="auto"/>
      </w:pBdr>
      <w:tabs>
        <w:tab w:val="clear" w:pos="432"/>
      </w:tabs>
      <w:suppressAutoHyphens w:val="0"/>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eastAsia="cs-CZ"/>
    </w:rPr>
  </w:style>
  <w:style w:type="paragraph" w:styleId="Obsah2">
    <w:name w:val="toc 2"/>
    <w:basedOn w:val="Normln"/>
    <w:next w:val="Normln"/>
    <w:autoRedefine/>
    <w:uiPriority w:val="39"/>
    <w:unhideWhenUsed/>
    <w:rsid w:val="00097CD4"/>
    <w:pPr>
      <w:suppressAutoHyphens w:val="0"/>
      <w:spacing w:after="100" w:line="259" w:lineRule="auto"/>
      <w:ind w:left="220"/>
      <w:textAlignment w:val="auto"/>
    </w:pPr>
    <w:rPr>
      <w:rFonts w:asciiTheme="minorHAnsi" w:eastAsiaTheme="minorEastAsia" w:hAnsiTheme="minorHAnsi"/>
      <w:color w:val="auto"/>
      <w:sz w:val="22"/>
      <w:szCs w:val="22"/>
      <w:lang w:eastAsia="cs-CZ"/>
    </w:rPr>
  </w:style>
  <w:style w:type="paragraph" w:styleId="Obsah1">
    <w:name w:val="toc 1"/>
    <w:basedOn w:val="Normln"/>
    <w:next w:val="Normln"/>
    <w:autoRedefine/>
    <w:uiPriority w:val="39"/>
    <w:unhideWhenUsed/>
    <w:rsid w:val="00097CD4"/>
    <w:pPr>
      <w:suppressAutoHyphens w:val="0"/>
      <w:spacing w:after="100" w:line="259" w:lineRule="auto"/>
      <w:textAlignment w:val="auto"/>
    </w:pPr>
    <w:rPr>
      <w:rFonts w:asciiTheme="minorHAnsi" w:eastAsiaTheme="minorEastAsia" w:hAnsiTheme="minorHAnsi"/>
      <w:color w:val="auto"/>
      <w:sz w:val="22"/>
      <w:szCs w:val="22"/>
      <w:lang w:eastAsia="cs-CZ"/>
    </w:rPr>
  </w:style>
  <w:style w:type="paragraph" w:styleId="Obsah3">
    <w:name w:val="toc 3"/>
    <w:basedOn w:val="Normln"/>
    <w:next w:val="Normln"/>
    <w:autoRedefine/>
    <w:uiPriority w:val="39"/>
    <w:unhideWhenUsed/>
    <w:rsid w:val="00097CD4"/>
    <w:pPr>
      <w:suppressAutoHyphens w:val="0"/>
      <w:spacing w:after="100" w:line="259" w:lineRule="auto"/>
      <w:ind w:left="440"/>
      <w:textAlignment w:val="auto"/>
    </w:pPr>
    <w:rPr>
      <w:rFonts w:asciiTheme="minorHAnsi" w:eastAsiaTheme="minorEastAsia" w:hAnsiTheme="minorHAnsi"/>
      <w:color w:val="auto"/>
      <w:sz w:val="22"/>
      <w:szCs w:val="22"/>
      <w:lang w:eastAsia="cs-CZ"/>
    </w:rPr>
  </w:style>
  <w:style w:type="character" w:styleId="Hypertextovodkaz">
    <w:name w:val="Hyperlink"/>
    <w:basedOn w:val="Standardnpsmoodstavce"/>
    <w:uiPriority w:val="99"/>
    <w:unhideWhenUsed/>
    <w:rsid w:val="00D65FCB"/>
    <w:rPr>
      <w:color w:val="0000FF" w:themeColor="hyperlink"/>
      <w:u w:val="single"/>
    </w:rPr>
  </w:style>
  <w:style w:type="paragraph" w:styleId="Bezmezer">
    <w:name w:val="No Spacing"/>
    <w:qFormat/>
    <w:rsid w:val="00334AA4"/>
    <w:pPr>
      <w:suppressAutoHyphens/>
    </w:pPr>
    <w:rPr>
      <w:sz w:val="24"/>
      <w:szCs w:val="24"/>
      <w:lang w:eastAsia="ar-SA"/>
    </w:rPr>
  </w:style>
  <w:style w:type="paragraph" w:styleId="Normlnweb">
    <w:name w:val="Normal (Web)"/>
    <w:basedOn w:val="Normln"/>
    <w:uiPriority w:val="99"/>
    <w:rsid w:val="003E3594"/>
    <w:pPr>
      <w:suppressAutoHyphens w:val="0"/>
      <w:spacing w:before="100" w:beforeAutospacing="1" w:after="100" w:afterAutospacing="1"/>
      <w:textAlignment w:val="auto"/>
    </w:pPr>
    <w:rPr>
      <w:color w:val="auto"/>
      <w:szCs w:val="24"/>
      <w:lang w:eastAsia="cs-CZ"/>
    </w:rPr>
  </w:style>
  <w:style w:type="paragraph" w:styleId="Nzev">
    <w:name w:val="Title"/>
    <w:basedOn w:val="Normln"/>
    <w:link w:val="NzevChar"/>
    <w:qFormat/>
    <w:rsid w:val="007E12EC"/>
    <w:pPr>
      <w:suppressAutoHyphens w:val="0"/>
      <w:overflowPunct w:val="0"/>
      <w:autoSpaceDE w:val="0"/>
      <w:autoSpaceDN w:val="0"/>
      <w:adjustRightInd w:val="0"/>
      <w:jc w:val="center"/>
    </w:pPr>
    <w:rPr>
      <w:b/>
      <w:color w:val="auto"/>
      <w:sz w:val="28"/>
      <w:u w:val="single"/>
      <w:lang w:eastAsia="cs-CZ"/>
    </w:rPr>
  </w:style>
  <w:style w:type="character" w:customStyle="1" w:styleId="NzevChar">
    <w:name w:val="Název Char"/>
    <w:basedOn w:val="Standardnpsmoodstavce"/>
    <w:link w:val="Nzev"/>
    <w:rsid w:val="007E12EC"/>
    <w:rPr>
      <w:b/>
      <w:sz w:val="28"/>
      <w:u w:val="single"/>
    </w:rPr>
  </w:style>
  <w:style w:type="paragraph" w:customStyle="1" w:styleId="NormalWeb1">
    <w:name w:val="Normal (Web)1"/>
    <w:basedOn w:val="Normln"/>
    <w:rsid w:val="007E12EC"/>
    <w:pPr>
      <w:suppressAutoHyphens w:val="0"/>
      <w:overflowPunct w:val="0"/>
      <w:autoSpaceDE w:val="0"/>
      <w:autoSpaceDN w:val="0"/>
      <w:adjustRightInd w:val="0"/>
      <w:spacing w:before="100" w:after="100"/>
    </w:pPr>
    <w:rPr>
      <w:rFonts w:ascii="Arial Unicode MS" w:hAnsi="Arial Unicode MS"/>
      <w:color w:val="auto"/>
      <w:lang w:eastAsia="cs-CZ"/>
    </w:rPr>
  </w:style>
  <w:style w:type="paragraph" w:styleId="Prosttext">
    <w:name w:val="Plain Text"/>
    <w:basedOn w:val="Normln"/>
    <w:link w:val="ProsttextChar"/>
    <w:rsid w:val="007E12EC"/>
    <w:pPr>
      <w:suppressAutoHyphens w:val="0"/>
      <w:textAlignment w:val="auto"/>
    </w:pPr>
    <w:rPr>
      <w:rFonts w:ascii="Courier New" w:hAnsi="Courier New" w:cs="Courier New"/>
      <w:color w:val="auto"/>
      <w:sz w:val="20"/>
      <w:lang w:eastAsia="cs-CZ"/>
    </w:rPr>
  </w:style>
  <w:style w:type="character" w:customStyle="1" w:styleId="ProsttextChar">
    <w:name w:val="Prostý text Char"/>
    <w:basedOn w:val="Standardnpsmoodstavce"/>
    <w:link w:val="Prosttext"/>
    <w:rsid w:val="007E12EC"/>
    <w:rPr>
      <w:rFonts w:ascii="Courier New" w:hAnsi="Courier New" w:cs="Courier New"/>
    </w:rPr>
  </w:style>
  <w:style w:type="paragraph" w:styleId="Textvbloku">
    <w:name w:val="Block Text"/>
    <w:basedOn w:val="Normln"/>
    <w:rsid w:val="007E12EC"/>
    <w:pPr>
      <w:shd w:val="clear" w:color="auto" w:fill="FFFFFF"/>
      <w:suppressAutoHyphens w:val="0"/>
      <w:spacing w:after="101"/>
      <w:ind w:left="101" w:right="406"/>
      <w:textAlignment w:val="auto"/>
    </w:pPr>
    <w:rPr>
      <w:rFonts w:ascii="Arial" w:hAnsi="Arial" w:cs="Arial"/>
      <w:color w:val="000000"/>
      <w:sz w:val="19"/>
      <w:szCs w:val="19"/>
      <w:lang w:eastAsia="cs-CZ"/>
    </w:rPr>
  </w:style>
  <w:style w:type="character" w:customStyle="1" w:styleId="Nadpis2Char">
    <w:name w:val="Nadpis 2 Char"/>
    <w:link w:val="Nadpis2"/>
    <w:rsid w:val="007E12EC"/>
    <w:rPr>
      <w:rFonts w:ascii="Arial Narrow" w:hAnsi="Arial Narrow" w:cs="Arial Narrow"/>
      <w:color w:val="00000A"/>
      <w:sz w:val="24"/>
      <w:lang w:eastAsia="ar-SA"/>
    </w:rPr>
  </w:style>
  <w:style w:type="character" w:customStyle="1" w:styleId="ZkladntextChar">
    <w:name w:val="Základní text Char"/>
    <w:link w:val="Zkladntext"/>
    <w:rsid w:val="007E12EC"/>
    <w:rPr>
      <w:color w:val="00000A"/>
      <w:sz w:val="24"/>
      <w:lang w:eastAsia="ar-SA"/>
    </w:rPr>
  </w:style>
  <w:style w:type="character" w:customStyle="1" w:styleId="FontStyle16">
    <w:name w:val="Font Style16"/>
    <w:rsid w:val="007E12EC"/>
    <w:rPr>
      <w:rFonts w:ascii="Times New Roman" w:hAnsi="Times New Roman"/>
      <w:sz w:val="22"/>
    </w:rPr>
  </w:style>
  <w:style w:type="character" w:customStyle="1" w:styleId="FontStyle14">
    <w:name w:val="Font Style14"/>
    <w:rsid w:val="007E12EC"/>
    <w:rPr>
      <w:rFonts w:ascii="Arial" w:hAnsi="Arial"/>
      <w:sz w:val="22"/>
    </w:rPr>
  </w:style>
  <w:style w:type="paragraph" w:styleId="Zkladntext3">
    <w:name w:val="Body Text 3"/>
    <w:basedOn w:val="Normln"/>
    <w:link w:val="Zkladntext3Char"/>
    <w:rsid w:val="007E12EC"/>
    <w:pPr>
      <w:suppressAutoHyphens w:val="0"/>
      <w:overflowPunct w:val="0"/>
      <w:autoSpaceDE w:val="0"/>
      <w:autoSpaceDN w:val="0"/>
      <w:adjustRightInd w:val="0"/>
      <w:spacing w:after="120"/>
    </w:pPr>
    <w:rPr>
      <w:color w:val="auto"/>
      <w:sz w:val="16"/>
      <w:szCs w:val="16"/>
      <w:lang w:eastAsia="cs-CZ"/>
    </w:rPr>
  </w:style>
  <w:style w:type="character" w:customStyle="1" w:styleId="Zkladntext3Char">
    <w:name w:val="Základní text 3 Char"/>
    <w:basedOn w:val="Standardnpsmoodstavce"/>
    <w:link w:val="Zkladntext3"/>
    <w:rsid w:val="007E12EC"/>
    <w:rPr>
      <w:sz w:val="16"/>
      <w:szCs w:val="16"/>
    </w:rPr>
  </w:style>
  <w:style w:type="table" w:styleId="Mkatabulky">
    <w:name w:val="Table Grid"/>
    <w:basedOn w:val="Normlntabulka"/>
    <w:uiPriority w:val="39"/>
    <w:rsid w:val="00816B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494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zsmsorechov.c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6679B2-C66B-4621-BAA7-3C456E26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11025</Words>
  <Characters>65050</Characters>
  <Application>Microsoft Office Word</Application>
  <DocSecurity>0</DocSecurity>
  <Lines>542</Lines>
  <Paragraphs>151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Směrnice 49 - Školní řád MŠ</vt:lpstr>
      <vt:lpstr>Směrnice 49 - Školní řád MŠ</vt:lpstr>
    </vt:vector>
  </TitlesOfParts>
  <Company>Hewlett-Packard Company</Company>
  <LinksUpToDate>false</LinksUpToDate>
  <CharactersWithSpaces>75924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49 - Školní řád MŠ</dc:title>
  <dc:creator>Chocholatá Pavla</dc:creator>
  <cp:lastModifiedBy>reditelka</cp:lastModifiedBy>
  <cp:revision>3</cp:revision>
  <cp:lastPrinted>2026-09-29T11:00:00Z</cp:lastPrinted>
  <dcterms:created xsi:type="dcterms:W3CDTF">2026-09-29T11:29:00Z</dcterms:created>
  <dcterms:modified xsi:type="dcterms:W3CDTF">2026-09-29T11:29:00Z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AdHocReviewCycleID">
    <vt:i4>-445413130</vt:i4>
  </property>
  <property fmtid="{D5CDD505-2E9C-101B-9397-08002B2CF9AE}" pid="9" name="_AuthorEmail">
    <vt:lpwstr>moravcova@post.cz</vt:lpwstr>
  </property>
  <property fmtid="{D5CDD505-2E9C-101B-9397-08002B2CF9AE}" pid="10" name="_AuthorEmailDisplayName">
    <vt:lpwstr>Kamila Jakubcová</vt:lpwstr>
  </property>
  <property fmtid="{D5CDD505-2E9C-101B-9397-08002B2CF9AE}" pid="11" name="_EmailSubject">
    <vt:lpwstr>MŠ</vt:lpwstr>
  </property>
  <property fmtid="{D5CDD505-2E9C-101B-9397-08002B2CF9AE}" pid="12" name="_ReviewingToolsShownOnce">
    <vt:lpwstr/>
  </property>
  <property fmtid="{D5CDD505-2E9C-101B-9397-08002B2CF9AE}" pid="13" name="GrammarlyDocumentId">
    <vt:lpwstr>e70672fabd6896c78a7fc84f7fc3b3a181085cf23740914e22e1577288ce95cc</vt:lpwstr>
  </property>
</Properties>
</file>